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92" w:rsidRPr="004F25B4" w:rsidRDefault="000A09B4" w:rsidP="00674E30">
      <w:pPr>
        <w:jc w:val="center"/>
        <w:rPr>
          <w:rFonts w:ascii="Arial" w:hAnsi="Arial" w:cs="Arial"/>
          <w:b/>
          <w:sz w:val="24"/>
          <w:szCs w:val="24"/>
          <w:lang w:val="mk-MK"/>
        </w:rPr>
      </w:pPr>
      <w:r>
        <w:rPr>
          <w:rFonts w:ascii="Arial" w:hAnsi="Arial" w:cs="Arial"/>
          <w:b/>
          <w:sz w:val="24"/>
          <w:szCs w:val="24"/>
          <w:lang w:val="mk-MK"/>
        </w:rPr>
        <w:t>Директива 97/67/Е</w:t>
      </w:r>
      <w:r>
        <w:rPr>
          <w:rFonts w:ascii="Arial" w:hAnsi="Arial" w:cs="Arial"/>
          <w:b/>
          <w:sz w:val="24"/>
          <w:szCs w:val="24"/>
        </w:rPr>
        <w:t>C</w:t>
      </w:r>
      <w:r w:rsidR="00CE356F" w:rsidRPr="004F25B4">
        <w:rPr>
          <w:rFonts w:ascii="Arial" w:hAnsi="Arial" w:cs="Arial"/>
          <w:b/>
          <w:sz w:val="24"/>
          <w:szCs w:val="24"/>
          <w:lang w:val="mk-MK"/>
        </w:rPr>
        <w:t xml:space="preserve"> на Европскиот парламент и совет</w:t>
      </w:r>
    </w:p>
    <w:p w:rsidR="00CE356F" w:rsidRPr="004F25B4" w:rsidRDefault="00CE356F" w:rsidP="00674E30">
      <w:pPr>
        <w:jc w:val="center"/>
        <w:rPr>
          <w:rFonts w:ascii="Arial" w:hAnsi="Arial" w:cs="Arial"/>
          <w:b/>
          <w:sz w:val="24"/>
          <w:szCs w:val="24"/>
          <w:lang w:val="mk-MK"/>
        </w:rPr>
      </w:pPr>
      <w:r w:rsidRPr="004F25B4">
        <w:rPr>
          <w:rFonts w:ascii="Arial" w:hAnsi="Arial" w:cs="Arial"/>
          <w:b/>
          <w:sz w:val="24"/>
          <w:szCs w:val="24"/>
          <w:lang w:val="mk-MK"/>
        </w:rPr>
        <w:t>Од 15 декември 1997</w:t>
      </w:r>
    </w:p>
    <w:p w:rsidR="00CE356F" w:rsidRPr="004F25B4" w:rsidRDefault="004F25B4" w:rsidP="00674E30">
      <w:pPr>
        <w:jc w:val="center"/>
        <w:rPr>
          <w:rFonts w:ascii="Arial" w:hAnsi="Arial" w:cs="Arial"/>
          <w:b/>
          <w:sz w:val="24"/>
          <w:szCs w:val="24"/>
          <w:lang w:val="mk-MK"/>
        </w:rPr>
      </w:pPr>
      <w:r w:rsidRPr="004F25B4">
        <w:rPr>
          <w:rFonts w:ascii="Arial" w:hAnsi="Arial" w:cs="Arial"/>
          <w:b/>
          <w:sz w:val="24"/>
          <w:szCs w:val="24"/>
          <w:lang w:val="mk-MK"/>
        </w:rPr>
        <w:t>з</w:t>
      </w:r>
      <w:r w:rsidR="00CE356F" w:rsidRPr="004F25B4">
        <w:rPr>
          <w:rFonts w:ascii="Arial" w:hAnsi="Arial" w:cs="Arial"/>
          <w:b/>
          <w:sz w:val="24"/>
          <w:szCs w:val="24"/>
          <w:lang w:val="mk-MK"/>
        </w:rPr>
        <w:t xml:space="preserve">а општите правила за </w:t>
      </w:r>
      <w:r w:rsidR="0062078F" w:rsidRPr="004F25B4">
        <w:rPr>
          <w:rFonts w:ascii="Arial" w:hAnsi="Arial" w:cs="Arial"/>
          <w:b/>
          <w:sz w:val="24"/>
          <w:szCs w:val="24"/>
          <w:lang w:val="mk-MK"/>
        </w:rPr>
        <w:t>развој на внатрешниот пазар</w:t>
      </w:r>
      <w:r w:rsidR="0062078F" w:rsidRPr="004F25B4">
        <w:rPr>
          <w:rFonts w:ascii="Arial" w:hAnsi="Arial" w:cs="Arial"/>
          <w:b/>
          <w:sz w:val="24"/>
          <w:szCs w:val="24"/>
        </w:rPr>
        <w:t xml:space="preserve"> </w:t>
      </w:r>
      <w:r w:rsidR="0062078F" w:rsidRPr="004F25B4">
        <w:rPr>
          <w:rFonts w:ascii="Arial" w:hAnsi="Arial" w:cs="Arial"/>
          <w:b/>
          <w:sz w:val="24"/>
          <w:szCs w:val="24"/>
          <w:lang w:val="mk-MK"/>
        </w:rPr>
        <w:t xml:space="preserve">на </w:t>
      </w:r>
      <w:r w:rsidR="00CE356F" w:rsidRPr="004F25B4">
        <w:rPr>
          <w:rFonts w:ascii="Arial" w:hAnsi="Arial" w:cs="Arial"/>
          <w:b/>
          <w:sz w:val="24"/>
          <w:szCs w:val="24"/>
          <w:lang w:val="mk-MK"/>
        </w:rPr>
        <w:t xml:space="preserve">поштенски                            </w:t>
      </w:r>
      <w:r w:rsidR="0062078F" w:rsidRPr="004F25B4">
        <w:rPr>
          <w:rFonts w:ascii="Arial" w:hAnsi="Arial" w:cs="Arial"/>
          <w:b/>
          <w:sz w:val="24"/>
          <w:szCs w:val="24"/>
          <w:lang w:val="mk-MK"/>
        </w:rPr>
        <w:t xml:space="preserve">    </w:t>
      </w:r>
      <w:r w:rsidRPr="004F25B4">
        <w:rPr>
          <w:rFonts w:ascii="Arial" w:hAnsi="Arial" w:cs="Arial"/>
          <w:b/>
          <w:sz w:val="24"/>
          <w:szCs w:val="24"/>
          <w:lang w:val="mk-MK"/>
        </w:rPr>
        <w:t xml:space="preserve">   </w:t>
      </w:r>
      <w:r w:rsidR="00CE356F" w:rsidRPr="004F25B4">
        <w:rPr>
          <w:rFonts w:ascii="Arial" w:hAnsi="Arial" w:cs="Arial"/>
          <w:b/>
          <w:sz w:val="24"/>
          <w:szCs w:val="24"/>
          <w:lang w:val="mk-MK"/>
        </w:rPr>
        <w:t>услуги</w:t>
      </w:r>
      <w:r w:rsidR="0062078F" w:rsidRPr="004F25B4">
        <w:rPr>
          <w:rFonts w:ascii="Arial" w:hAnsi="Arial" w:cs="Arial"/>
          <w:b/>
          <w:sz w:val="24"/>
          <w:szCs w:val="24"/>
          <w:lang w:val="mk-MK"/>
        </w:rPr>
        <w:t xml:space="preserve"> на Заедницата</w:t>
      </w:r>
      <w:r w:rsidR="00CE356F" w:rsidRPr="004F25B4">
        <w:rPr>
          <w:rFonts w:ascii="Arial" w:hAnsi="Arial" w:cs="Arial"/>
          <w:b/>
          <w:sz w:val="24"/>
          <w:szCs w:val="24"/>
          <w:lang w:val="mk-MK"/>
        </w:rPr>
        <w:t xml:space="preserve"> и унапредување на квалитетот на услугата</w:t>
      </w:r>
    </w:p>
    <w:p w:rsidR="00CE356F" w:rsidRPr="004F25B4" w:rsidRDefault="00CE356F" w:rsidP="00674E30">
      <w:pPr>
        <w:jc w:val="center"/>
        <w:rPr>
          <w:rFonts w:ascii="Arial" w:hAnsi="Arial" w:cs="Arial"/>
          <w:b/>
          <w:sz w:val="24"/>
          <w:szCs w:val="24"/>
          <w:lang w:val="mk-MK"/>
        </w:rPr>
      </w:pPr>
    </w:p>
    <w:p w:rsidR="00CE356F" w:rsidRDefault="00CE356F" w:rsidP="00E73F70">
      <w:pPr>
        <w:jc w:val="both"/>
        <w:rPr>
          <w:rFonts w:ascii="Arial" w:hAnsi="Arial" w:cs="Arial"/>
          <w:sz w:val="24"/>
          <w:szCs w:val="24"/>
          <w:lang w:val="mk-MK"/>
        </w:rPr>
      </w:pPr>
      <w:r>
        <w:rPr>
          <w:rFonts w:ascii="Arial" w:hAnsi="Arial" w:cs="Arial"/>
          <w:sz w:val="24"/>
          <w:szCs w:val="24"/>
          <w:lang w:val="mk-MK"/>
        </w:rPr>
        <w:t>Европскиот парламент и советот на Европската унија,</w:t>
      </w:r>
    </w:p>
    <w:p w:rsidR="00CE356F" w:rsidRDefault="004F25B4" w:rsidP="00E73F70">
      <w:pPr>
        <w:jc w:val="both"/>
        <w:rPr>
          <w:rFonts w:ascii="Arial" w:hAnsi="Arial" w:cs="Arial"/>
          <w:sz w:val="24"/>
          <w:szCs w:val="24"/>
          <w:lang w:val="mk-MK"/>
        </w:rPr>
      </w:pPr>
      <w:r>
        <w:rPr>
          <w:rFonts w:ascii="Arial" w:hAnsi="Arial" w:cs="Arial"/>
          <w:sz w:val="24"/>
          <w:szCs w:val="24"/>
          <w:lang w:val="mk-MK"/>
        </w:rPr>
        <w:t xml:space="preserve"> Земајќи го во предвид   </w:t>
      </w:r>
      <w:r w:rsidR="00CE356F">
        <w:rPr>
          <w:rFonts w:ascii="Arial" w:hAnsi="Arial" w:cs="Arial"/>
          <w:sz w:val="24"/>
          <w:szCs w:val="24"/>
          <w:lang w:val="mk-MK"/>
        </w:rPr>
        <w:t>Договорот кој ја осн</w:t>
      </w:r>
      <w:r w:rsidR="00E73F70">
        <w:rPr>
          <w:rFonts w:ascii="Arial" w:hAnsi="Arial" w:cs="Arial"/>
          <w:sz w:val="24"/>
          <w:szCs w:val="24"/>
          <w:lang w:val="mk-MK"/>
        </w:rPr>
        <w:t>о</w:t>
      </w:r>
      <w:r w:rsidR="00CE356F">
        <w:rPr>
          <w:rFonts w:ascii="Arial" w:hAnsi="Arial" w:cs="Arial"/>
          <w:sz w:val="24"/>
          <w:szCs w:val="24"/>
          <w:lang w:val="mk-MK"/>
        </w:rPr>
        <w:t>ва Европска</w:t>
      </w:r>
      <w:r w:rsidR="005C0BD5">
        <w:rPr>
          <w:rFonts w:ascii="Arial" w:hAnsi="Arial" w:cs="Arial"/>
          <w:sz w:val="24"/>
          <w:szCs w:val="24"/>
          <w:lang w:val="mk-MK"/>
        </w:rPr>
        <w:t xml:space="preserve">та Заедница, и посебно </w:t>
      </w:r>
      <w:proofErr w:type="spellStart"/>
      <w:r w:rsidR="00E73F70">
        <w:rPr>
          <w:rFonts w:ascii="Arial" w:hAnsi="Arial" w:cs="Arial"/>
          <w:sz w:val="24"/>
          <w:szCs w:val="24"/>
          <w:lang w:val="mk-MK"/>
        </w:rPr>
        <w:t>Членовит</w:t>
      </w:r>
      <w:proofErr w:type="spellEnd"/>
      <w:r w:rsidR="005C0BD5">
        <w:rPr>
          <w:rFonts w:ascii="Arial" w:hAnsi="Arial" w:cs="Arial"/>
          <w:sz w:val="24"/>
          <w:szCs w:val="24"/>
        </w:rPr>
        <w:t>e</w:t>
      </w:r>
      <w:r w:rsidR="00CE356F">
        <w:rPr>
          <w:rFonts w:ascii="Arial" w:hAnsi="Arial" w:cs="Arial"/>
          <w:sz w:val="24"/>
          <w:szCs w:val="24"/>
          <w:lang w:val="mk-MK"/>
        </w:rPr>
        <w:t xml:space="preserve"> 57(2),66 и 100а,</w:t>
      </w:r>
    </w:p>
    <w:p w:rsidR="00CE356F" w:rsidRDefault="004F25B4" w:rsidP="00E73F70">
      <w:pPr>
        <w:jc w:val="both"/>
        <w:rPr>
          <w:rFonts w:ascii="Arial" w:hAnsi="Arial" w:cs="Arial"/>
          <w:sz w:val="24"/>
          <w:szCs w:val="24"/>
          <w:lang w:val="mk-MK"/>
        </w:rPr>
      </w:pPr>
      <w:r>
        <w:rPr>
          <w:rFonts w:ascii="Arial" w:hAnsi="Arial" w:cs="Arial"/>
          <w:sz w:val="24"/>
          <w:szCs w:val="24"/>
          <w:lang w:val="mk-MK"/>
        </w:rPr>
        <w:t>Земајќи го во предвид</w:t>
      </w:r>
      <w:r w:rsidR="00CE356F">
        <w:rPr>
          <w:rFonts w:ascii="Arial" w:hAnsi="Arial" w:cs="Arial"/>
          <w:sz w:val="24"/>
          <w:szCs w:val="24"/>
          <w:lang w:val="mk-MK"/>
        </w:rPr>
        <w:t xml:space="preserve"> предлогот на Комисијата,</w:t>
      </w:r>
    </w:p>
    <w:p w:rsidR="00CE356F" w:rsidRDefault="004F25B4" w:rsidP="00E73F70">
      <w:pPr>
        <w:jc w:val="both"/>
        <w:rPr>
          <w:rFonts w:ascii="Arial" w:hAnsi="Arial" w:cs="Arial"/>
          <w:sz w:val="24"/>
          <w:szCs w:val="24"/>
          <w:lang w:val="mk-MK"/>
        </w:rPr>
      </w:pPr>
      <w:r w:rsidRPr="004F25B4">
        <w:rPr>
          <w:rFonts w:ascii="Arial" w:hAnsi="Arial" w:cs="Arial"/>
          <w:sz w:val="24"/>
          <w:szCs w:val="24"/>
          <w:lang w:val="mk-MK"/>
        </w:rPr>
        <w:t xml:space="preserve"> </w:t>
      </w:r>
      <w:r>
        <w:rPr>
          <w:rFonts w:ascii="Arial" w:hAnsi="Arial" w:cs="Arial"/>
          <w:sz w:val="24"/>
          <w:szCs w:val="24"/>
          <w:lang w:val="mk-MK"/>
        </w:rPr>
        <w:t>Земајќи го во предвид м</w:t>
      </w:r>
      <w:r w:rsidR="00CE356F">
        <w:rPr>
          <w:rFonts w:ascii="Arial" w:hAnsi="Arial" w:cs="Arial"/>
          <w:sz w:val="24"/>
          <w:szCs w:val="24"/>
          <w:lang w:val="mk-MK"/>
        </w:rPr>
        <w:t>ислењето на Комитетот за економски и општествени прашања,</w:t>
      </w:r>
    </w:p>
    <w:p w:rsidR="00CE356F" w:rsidRPr="005C0BD5" w:rsidRDefault="00CE356F" w:rsidP="00E73F70">
      <w:pPr>
        <w:jc w:val="both"/>
        <w:rPr>
          <w:rFonts w:ascii="Arial" w:hAnsi="Arial" w:cs="Arial"/>
          <w:sz w:val="24"/>
          <w:szCs w:val="24"/>
          <w:lang w:val="mk-MK"/>
        </w:rPr>
      </w:pPr>
      <w:r>
        <w:rPr>
          <w:rFonts w:ascii="Arial" w:hAnsi="Arial" w:cs="Arial"/>
          <w:sz w:val="24"/>
          <w:szCs w:val="24"/>
          <w:lang w:val="mk-MK"/>
        </w:rPr>
        <w:t xml:space="preserve">Земајќи го во предвид мислењето на Комитетот за </w:t>
      </w:r>
      <w:r w:rsidRPr="005C0BD5">
        <w:rPr>
          <w:rFonts w:ascii="Arial" w:hAnsi="Arial" w:cs="Arial"/>
          <w:sz w:val="24"/>
          <w:szCs w:val="24"/>
          <w:lang w:val="mk-MK"/>
        </w:rPr>
        <w:t>региони,</w:t>
      </w:r>
    </w:p>
    <w:p w:rsidR="00CE356F" w:rsidRDefault="00CE356F" w:rsidP="00E73F70">
      <w:pPr>
        <w:jc w:val="both"/>
        <w:rPr>
          <w:rFonts w:ascii="Arial" w:hAnsi="Arial" w:cs="Arial"/>
          <w:sz w:val="24"/>
          <w:szCs w:val="24"/>
          <w:lang w:val="mk-MK"/>
        </w:rPr>
      </w:pPr>
      <w:r>
        <w:rPr>
          <w:rFonts w:ascii="Arial" w:hAnsi="Arial" w:cs="Arial"/>
          <w:sz w:val="24"/>
          <w:szCs w:val="24"/>
          <w:lang w:val="mk-MK"/>
        </w:rPr>
        <w:t>Земајќи ја во предвид резолуцијата на Европскиот Парламент од 22 јануари 1993 год</w:t>
      </w:r>
      <w:r w:rsidR="004F25B4">
        <w:rPr>
          <w:rFonts w:ascii="Arial" w:hAnsi="Arial" w:cs="Arial"/>
          <w:sz w:val="24"/>
          <w:szCs w:val="24"/>
          <w:lang w:val="mk-MK"/>
        </w:rPr>
        <w:t>ина во врска со белата книга</w:t>
      </w:r>
      <w:r>
        <w:rPr>
          <w:rFonts w:ascii="Arial" w:hAnsi="Arial" w:cs="Arial"/>
          <w:sz w:val="24"/>
          <w:szCs w:val="24"/>
          <w:lang w:val="mk-MK"/>
        </w:rPr>
        <w:t xml:space="preserve"> за развој на пазарот на поштенски услуги,</w:t>
      </w:r>
    </w:p>
    <w:p w:rsidR="00CE356F" w:rsidRDefault="00CE356F" w:rsidP="00E73F70">
      <w:pPr>
        <w:jc w:val="both"/>
        <w:rPr>
          <w:rFonts w:ascii="Arial" w:hAnsi="Arial" w:cs="Arial"/>
          <w:sz w:val="24"/>
          <w:szCs w:val="24"/>
          <w:lang w:val="mk-MK"/>
        </w:rPr>
      </w:pPr>
      <w:r>
        <w:rPr>
          <w:rFonts w:ascii="Arial" w:hAnsi="Arial" w:cs="Arial"/>
          <w:sz w:val="24"/>
          <w:szCs w:val="24"/>
          <w:lang w:val="mk-MK"/>
        </w:rPr>
        <w:t>Земајќи ја во предвид резолуцијата на Советот од 7 февруари 1994 за развој на поштенските услуги во Заедницата,</w:t>
      </w:r>
    </w:p>
    <w:p w:rsidR="00CE356F" w:rsidRDefault="00CE356F" w:rsidP="00E73F70">
      <w:pPr>
        <w:jc w:val="both"/>
        <w:rPr>
          <w:rFonts w:ascii="Arial" w:hAnsi="Arial" w:cs="Arial"/>
          <w:sz w:val="24"/>
          <w:szCs w:val="24"/>
          <w:lang w:val="mk-MK"/>
        </w:rPr>
      </w:pPr>
      <w:r>
        <w:rPr>
          <w:rFonts w:ascii="Arial" w:hAnsi="Arial" w:cs="Arial"/>
          <w:sz w:val="24"/>
          <w:szCs w:val="24"/>
          <w:lang w:val="mk-MK"/>
        </w:rPr>
        <w:t>Делува во согласност со процедурата опишана во Член 189б од Договорот, според заедничкиот текст одобрен од Комитетот на советот на 7 ноември 1997,</w:t>
      </w:r>
    </w:p>
    <w:p w:rsidR="009707B3" w:rsidRDefault="009707B3" w:rsidP="00E73F70">
      <w:pPr>
        <w:jc w:val="both"/>
        <w:rPr>
          <w:rFonts w:ascii="Arial" w:hAnsi="Arial" w:cs="Arial"/>
          <w:sz w:val="24"/>
          <w:szCs w:val="24"/>
          <w:lang w:val="mk-MK"/>
        </w:rPr>
      </w:pPr>
    </w:p>
    <w:p w:rsidR="009707B3" w:rsidRDefault="004F25B4"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t xml:space="preserve"> Т</w:t>
      </w:r>
      <w:r w:rsidR="009707B3">
        <w:rPr>
          <w:rFonts w:ascii="Arial" w:hAnsi="Arial" w:cs="Arial"/>
          <w:sz w:val="24"/>
          <w:szCs w:val="24"/>
          <w:lang w:val="mk-MK"/>
        </w:rPr>
        <w:t>реба да се усвојат</w:t>
      </w:r>
      <w:r>
        <w:rPr>
          <w:rFonts w:ascii="Arial" w:hAnsi="Arial" w:cs="Arial"/>
          <w:sz w:val="24"/>
          <w:szCs w:val="24"/>
          <w:lang w:val="mk-MK"/>
        </w:rPr>
        <w:t xml:space="preserve"> мерки </w:t>
      </w:r>
      <w:r w:rsidR="009707B3">
        <w:rPr>
          <w:rFonts w:ascii="Arial" w:hAnsi="Arial" w:cs="Arial"/>
          <w:sz w:val="24"/>
          <w:szCs w:val="24"/>
          <w:lang w:val="mk-MK"/>
        </w:rPr>
        <w:t xml:space="preserve"> со цел за утврдување на внатрешниот пазар во согласност </w:t>
      </w:r>
      <w:r>
        <w:rPr>
          <w:rFonts w:ascii="Arial" w:hAnsi="Arial" w:cs="Arial"/>
          <w:sz w:val="24"/>
          <w:szCs w:val="24"/>
          <w:lang w:val="mk-MK"/>
        </w:rPr>
        <w:t>со Член 7а од Договорот. О</w:t>
      </w:r>
      <w:r w:rsidR="009707B3">
        <w:rPr>
          <w:rFonts w:ascii="Arial" w:hAnsi="Arial" w:cs="Arial"/>
          <w:sz w:val="24"/>
          <w:szCs w:val="24"/>
          <w:lang w:val="mk-MK"/>
        </w:rPr>
        <w:t xml:space="preserve">вој пазар покрива област без внатрешни граници каде е </w:t>
      </w:r>
      <w:proofErr w:type="spellStart"/>
      <w:r w:rsidR="009707B3">
        <w:rPr>
          <w:rFonts w:ascii="Arial" w:hAnsi="Arial" w:cs="Arial"/>
          <w:sz w:val="24"/>
          <w:szCs w:val="24"/>
          <w:lang w:val="mk-MK"/>
        </w:rPr>
        <w:t>загарантирано</w:t>
      </w:r>
      <w:proofErr w:type="spellEnd"/>
      <w:r w:rsidR="009707B3">
        <w:rPr>
          <w:rFonts w:ascii="Arial" w:hAnsi="Arial" w:cs="Arial"/>
          <w:sz w:val="24"/>
          <w:szCs w:val="24"/>
          <w:lang w:val="mk-MK"/>
        </w:rPr>
        <w:t xml:space="preserve"> слободно</w:t>
      </w:r>
      <w:r>
        <w:rPr>
          <w:rFonts w:ascii="Arial" w:hAnsi="Arial" w:cs="Arial"/>
          <w:sz w:val="24"/>
          <w:szCs w:val="24"/>
          <w:lang w:val="mk-MK"/>
        </w:rPr>
        <w:t>то</w:t>
      </w:r>
      <w:r w:rsidR="009707B3">
        <w:rPr>
          <w:rFonts w:ascii="Arial" w:hAnsi="Arial" w:cs="Arial"/>
          <w:sz w:val="24"/>
          <w:szCs w:val="24"/>
          <w:lang w:val="mk-MK"/>
        </w:rPr>
        <w:t xml:space="preserve"> движење на стока, луѓе, услуги и капитал ;</w:t>
      </w:r>
    </w:p>
    <w:p w:rsidR="009707B3" w:rsidRDefault="009707B3"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t xml:space="preserve">  Воспост</w:t>
      </w:r>
      <w:r w:rsidR="000A09B4">
        <w:rPr>
          <w:rFonts w:ascii="Arial" w:hAnsi="Arial" w:cs="Arial"/>
          <w:sz w:val="24"/>
          <w:szCs w:val="24"/>
          <w:lang w:val="mk-MK"/>
        </w:rPr>
        <w:t>ав</w:t>
      </w:r>
      <w:r>
        <w:rPr>
          <w:rFonts w:ascii="Arial" w:hAnsi="Arial" w:cs="Arial"/>
          <w:sz w:val="24"/>
          <w:szCs w:val="24"/>
          <w:lang w:val="mk-MK"/>
        </w:rPr>
        <w:t>увањето на внатрешниот пазар во поштенскиот сектор е од   докажана важност за економската и оп</w:t>
      </w:r>
      <w:r w:rsidR="005C0BD5">
        <w:rPr>
          <w:rFonts w:ascii="Arial" w:hAnsi="Arial" w:cs="Arial"/>
          <w:sz w:val="24"/>
          <w:szCs w:val="24"/>
          <w:lang w:val="mk-MK"/>
        </w:rPr>
        <w:t xml:space="preserve">штествената согласност </w:t>
      </w:r>
      <w:r>
        <w:rPr>
          <w:rFonts w:ascii="Arial" w:hAnsi="Arial" w:cs="Arial"/>
          <w:sz w:val="24"/>
          <w:szCs w:val="24"/>
          <w:lang w:val="mk-MK"/>
        </w:rPr>
        <w:t>на Заедницата, за тоа што поштенските услуги се битен инструмент на комуникација и трговија</w:t>
      </w:r>
    </w:p>
    <w:p w:rsidR="009707B3" w:rsidRDefault="009707B3"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t>На 11 јуни 1992 година Комисијата претс</w:t>
      </w:r>
      <w:r w:rsidR="005C0BD5">
        <w:rPr>
          <w:rFonts w:ascii="Arial" w:hAnsi="Arial" w:cs="Arial"/>
          <w:sz w:val="24"/>
          <w:szCs w:val="24"/>
          <w:lang w:val="mk-MK"/>
        </w:rPr>
        <w:t>тави бела книга</w:t>
      </w:r>
      <w:r>
        <w:rPr>
          <w:rFonts w:ascii="Arial" w:hAnsi="Arial" w:cs="Arial"/>
          <w:sz w:val="24"/>
          <w:szCs w:val="24"/>
          <w:lang w:val="mk-MK"/>
        </w:rPr>
        <w:t xml:space="preserve"> за развој на единствен пазар за поштенски услуги и, на 2 јуни 1993, претстави До</w:t>
      </w:r>
      <w:r w:rsidR="005C0BD5">
        <w:rPr>
          <w:rFonts w:ascii="Arial" w:hAnsi="Arial" w:cs="Arial"/>
          <w:sz w:val="24"/>
          <w:szCs w:val="24"/>
          <w:lang w:val="mk-MK"/>
        </w:rPr>
        <w:t xml:space="preserve">пис за упатства </w:t>
      </w:r>
      <w:r>
        <w:rPr>
          <w:rFonts w:ascii="Arial" w:hAnsi="Arial" w:cs="Arial"/>
          <w:sz w:val="24"/>
          <w:szCs w:val="24"/>
          <w:lang w:val="mk-MK"/>
        </w:rPr>
        <w:t>за развој на поштенските услуги во Заедницата;</w:t>
      </w:r>
    </w:p>
    <w:p w:rsidR="00AE5306" w:rsidRDefault="00AE5306"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lastRenderedPageBreak/>
        <w:t>Комисијата спроведе опширно јавно советување за оние аспекти на поштенските услуги кои се од интерес на Заедницата</w:t>
      </w:r>
      <w:r w:rsidR="004F25B4">
        <w:rPr>
          <w:rFonts w:ascii="Arial" w:hAnsi="Arial" w:cs="Arial"/>
          <w:sz w:val="24"/>
          <w:szCs w:val="24"/>
          <w:lang w:val="mk-MK"/>
        </w:rPr>
        <w:t>;</w:t>
      </w:r>
      <w:r>
        <w:rPr>
          <w:rFonts w:ascii="Arial" w:hAnsi="Arial" w:cs="Arial"/>
          <w:sz w:val="24"/>
          <w:szCs w:val="24"/>
          <w:lang w:val="mk-MK"/>
        </w:rPr>
        <w:t xml:space="preserve"> и засегнатите странки во поштенскиот сектор ги пренесоа своите забелешки на Комисијата</w:t>
      </w:r>
    </w:p>
    <w:p w:rsidR="00AE5306" w:rsidRDefault="00AE5306"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t>Сегашниот опсег на универзалната поштенска услуга и условите за нејзино обезбедување значително се разликуваат од една до друга земја членка; додека квалитетот на услугите воопшто не е ист помеѓу земјите членки;</w:t>
      </w:r>
    </w:p>
    <w:p w:rsidR="00AE5306" w:rsidRDefault="004F25B4"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t>Меѓународните</w:t>
      </w:r>
      <w:r w:rsidR="00AE5306">
        <w:rPr>
          <w:rFonts w:ascii="Arial" w:hAnsi="Arial" w:cs="Arial"/>
          <w:sz w:val="24"/>
          <w:szCs w:val="24"/>
          <w:lang w:val="mk-MK"/>
        </w:rPr>
        <w:t xml:space="preserve"> поштенски врски не ги исполнуваат секогаш очекувањата на корисниците и европските граѓани, и квалитетот</w:t>
      </w:r>
      <w:r>
        <w:rPr>
          <w:rFonts w:ascii="Arial" w:hAnsi="Arial" w:cs="Arial"/>
          <w:sz w:val="24"/>
          <w:szCs w:val="24"/>
          <w:lang w:val="mk-MK"/>
        </w:rPr>
        <w:t xml:space="preserve"> на услугите на меѓународните</w:t>
      </w:r>
      <w:r w:rsidR="00AE5306">
        <w:rPr>
          <w:rFonts w:ascii="Arial" w:hAnsi="Arial" w:cs="Arial"/>
          <w:sz w:val="24"/>
          <w:szCs w:val="24"/>
          <w:lang w:val="mk-MK"/>
        </w:rPr>
        <w:t xml:space="preserve"> поштенски услуги, во ово</w:t>
      </w:r>
      <w:r>
        <w:rPr>
          <w:rFonts w:ascii="Arial" w:hAnsi="Arial" w:cs="Arial"/>
          <w:sz w:val="24"/>
          <w:szCs w:val="24"/>
          <w:lang w:val="mk-MK"/>
        </w:rPr>
        <w:t>ј</w:t>
      </w:r>
      <w:r w:rsidR="00AE5306">
        <w:rPr>
          <w:rFonts w:ascii="Arial" w:hAnsi="Arial" w:cs="Arial"/>
          <w:sz w:val="24"/>
          <w:szCs w:val="24"/>
          <w:lang w:val="mk-MK"/>
        </w:rPr>
        <w:t xml:space="preserve"> момент е незадоволителен;</w:t>
      </w:r>
    </w:p>
    <w:p w:rsidR="00AE5306" w:rsidRDefault="00AE5306" w:rsidP="00E73F70">
      <w:pPr>
        <w:pStyle w:val="ListParagraph"/>
        <w:numPr>
          <w:ilvl w:val="0"/>
          <w:numId w:val="1"/>
        </w:numPr>
        <w:jc w:val="both"/>
        <w:rPr>
          <w:rFonts w:ascii="Arial" w:hAnsi="Arial" w:cs="Arial"/>
          <w:sz w:val="24"/>
          <w:szCs w:val="24"/>
          <w:lang w:val="mk-MK"/>
        </w:rPr>
      </w:pPr>
      <w:r w:rsidRPr="00AE5306">
        <w:rPr>
          <w:rFonts w:ascii="Arial" w:hAnsi="Arial" w:cs="Arial"/>
          <w:sz w:val="24"/>
          <w:szCs w:val="24"/>
          <w:lang w:val="mk-MK"/>
        </w:rPr>
        <w:t>Н</w:t>
      </w:r>
      <w:r>
        <w:rPr>
          <w:rFonts w:ascii="Arial" w:hAnsi="Arial" w:cs="Arial"/>
          <w:sz w:val="24"/>
          <w:szCs w:val="24"/>
          <w:lang w:val="mk-MK"/>
        </w:rPr>
        <w:t>едостатоците забележани во поштенскиот сектор имаат сериозни импликации за оние сектори кои посебно зависат од поштен</w:t>
      </w:r>
      <w:r w:rsidR="004F25B4">
        <w:rPr>
          <w:rFonts w:ascii="Arial" w:hAnsi="Arial" w:cs="Arial"/>
          <w:sz w:val="24"/>
          <w:szCs w:val="24"/>
          <w:lang w:val="mk-MK"/>
        </w:rPr>
        <w:t xml:space="preserve">ските услуги и </w:t>
      </w:r>
      <w:r w:rsidR="002F7B16">
        <w:rPr>
          <w:rFonts w:ascii="Arial" w:hAnsi="Arial" w:cs="Arial"/>
          <w:sz w:val="24"/>
          <w:szCs w:val="24"/>
          <w:lang w:val="mk-MK"/>
        </w:rPr>
        <w:t xml:space="preserve"> го попречуваат</w:t>
      </w:r>
      <w:r w:rsidR="005C0BD5">
        <w:rPr>
          <w:rFonts w:ascii="Arial" w:hAnsi="Arial" w:cs="Arial"/>
          <w:sz w:val="24"/>
          <w:szCs w:val="24"/>
          <w:lang w:val="mk-MK"/>
        </w:rPr>
        <w:t xml:space="preserve"> </w:t>
      </w:r>
      <w:r>
        <w:rPr>
          <w:rFonts w:ascii="Arial" w:hAnsi="Arial" w:cs="Arial"/>
          <w:sz w:val="24"/>
          <w:szCs w:val="24"/>
          <w:lang w:val="mk-MK"/>
        </w:rPr>
        <w:t xml:space="preserve">развојот </w:t>
      </w:r>
      <w:r w:rsidR="005C0BD5">
        <w:rPr>
          <w:rFonts w:ascii="Arial" w:hAnsi="Arial" w:cs="Arial"/>
          <w:sz w:val="24"/>
          <w:szCs w:val="24"/>
          <w:lang w:val="mk-MK"/>
        </w:rPr>
        <w:t xml:space="preserve">кон внатрешна усогласеност </w:t>
      </w:r>
      <w:r>
        <w:rPr>
          <w:rFonts w:ascii="Arial" w:hAnsi="Arial" w:cs="Arial"/>
          <w:sz w:val="24"/>
          <w:szCs w:val="24"/>
          <w:lang w:val="mk-MK"/>
        </w:rPr>
        <w:t>на Заедницата, со тоа што областите лишени од поштенски услуги со доволно висок квали</w:t>
      </w:r>
      <w:r w:rsidR="005C0BD5">
        <w:rPr>
          <w:rFonts w:ascii="Arial" w:hAnsi="Arial" w:cs="Arial"/>
          <w:sz w:val="24"/>
          <w:szCs w:val="24"/>
          <w:lang w:val="mk-MK"/>
        </w:rPr>
        <w:t>тет се во неповолна позиција ког</w:t>
      </w:r>
      <w:r>
        <w:rPr>
          <w:rFonts w:ascii="Arial" w:hAnsi="Arial" w:cs="Arial"/>
          <w:sz w:val="24"/>
          <w:szCs w:val="24"/>
          <w:lang w:val="mk-MK"/>
        </w:rPr>
        <w:t xml:space="preserve">а станува збор и за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писма и дистрибуција на стока;</w:t>
      </w:r>
    </w:p>
    <w:p w:rsidR="00001031" w:rsidRDefault="004F25B4"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t xml:space="preserve"> Неопходни се м</w:t>
      </w:r>
      <w:r w:rsidR="00CC4911">
        <w:rPr>
          <w:rFonts w:ascii="Arial" w:hAnsi="Arial" w:cs="Arial"/>
          <w:sz w:val="24"/>
          <w:szCs w:val="24"/>
          <w:lang w:val="mk-MK"/>
        </w:rPr>
        <w:t>ерки за осигурување на постепена и контролирана либерализа</w:t>
      </w:r>
      <w:r w:rsidR="00001031">
        <w:rPr>
          <w:rFonts w:ascii="Arial" w:hAnsi="Arial" w:cs="Arial"/>
          <w:sz w:val="24"/>
          <w:szCs w:val="24"/>
          <w:lang w:val="mk-MK"/>
        </w:rPr>
        <w:t xml:space="preserve">ција на пазарот и обезбедување на </w:t>
      </w:r>
      <w:r w:rsidR="00CC4911">
        <w:rPr>
          <w:rFonts w:ascii="Arial" w:hAnsi="Arial" w:cs="Arial"/>
          <w:sz w:val="24"/>
          <w:szCs w:val="24"/>
          <w:lang w:val="mk-MK"/>
        </w:rPr>
        <w:t xml:space="preserve"> соодветен бала</w:t>
      </w:r>
      <w:r>
        <w:rPr>
          <w:rFonts w:ascii="Arial" w:hAnsi="Arial" w:cs="Arial"/>
          <w:sz w:val="24"/>
          <w:szCs w:val="24"/>
          <w:lang w:val="mk-MK"/>
        </w:rPr>
        <w:t>нс во пријавувањето</w:t>
      </w:r>
      <w:r w:rsidR="00CC4911">
        <w:rPr>
          <w:rFonts w:ascii="Arial" w:hAnsi="Arial" w:cs="Arial"/>
          <w:sz w:val="24"/>
          <w:szCs w:val="24"/>
          <w:lang w:val="mk-MK"/>
        </w:rPr>
        <w:t xml:space="preserve"> за да се гарантира</w:t>
      </w:r>
      <w:r w:rsidR="00001031">
        <w:rPr>
          <w:rFonts w:ascii="Arial" w:hAnsi="Arial" w:cs="Arial"/>
          <w:sz w:val="24"/>
          <w:szCs w:val="24"/>
          <w:lang w:val="mk-MK"/>
        </w:rPr>
        <w:t xml:space="preserve"> слободно обезбедување на услуги во поштенскиот сектор, во Заедницата и се предмет на обврските и правата на давателите на универзална услуга</w:t>
      </w:r>
    </w:p>
    <w:p w:rsidR="00AE5306" w:rsidRPr="00001031" w:rsidRDefault="00001031" w:rsidP="00E73F70">
      <w:pPr>
        <w:pStyle w:val="ListParagraph"/>
        <w:numPr>
          <w:ilvl w:val="0"/>
          <w:numId w:val="1"/>
        </w:numPr>
        <w:jc w:val="both"/>
        <w:rPr>
          <w:rFonts w:ascii="Arial" w:hAnsi="Arial" w:cs="Arial"/>
          <w:sz w:val="24"/>
          <w:szCs w:val="24"/>
          <w:lang w:val="mk-MK"/>
        </w:rPr>
      </w:pPr>
      <w:r>
        <w:rPr>
          <w:rFonts w:ascii="Arial" w:hAnsi="Arial" w:cs="Arial"/>
          <w:sz w:val="24"/>
          <w:szCs w:val="24"/>
          <w:lang w:val="mk-MK"/>
        </w:rPr>
        <w:t xml:space="preserve"> Неопходно е </w:t>
      </w:r>
      <w:proofErr w:type="spellStart"/>
      <w:r>
        <w:rPr>
          <w:rFonts w:ascii="Arial" w:hAnsi="Arial" w:cs="Arial"/>
          <w:sz w:val="24"/>
          <w:szCs w:val="24"/>
          <w:lang w:val="mk-MK"/>
        </w:rPr>
        <w:t>превземање</w:t>
      </w:r>
      <w:proofErr w:type="spellEnd"/>
      <w:r>
        <w:rPr>
          <w:rFonts w:ascii="Arial" w:hAnsi="Arial" w:cs="Arial"/>
          <w:sz w:val="24"/>
          <w:szCs w:val="24"/>
          <w:lang w:val="mk-MK"/>
        </w:rPr>
        <w:t xml:space="preserve"> на дејствија на ниво на Заедницата за да се </w:t>
      </w:r>
      <w:proofErr w:type="spellStart"/>
      <w:r>
        <w:rPr>
          <w:rFonts w:ascii="Arial" w:hAnsi="Arial" w:cs="Arial"/>
          <w:sz w:val="24"/>
          <w:szCs w:val="24"/>
          <w:lang w:val="mk-MK"/>
        </w:rPr>
        <w:t>осигура</w:t>
      </w:r>
      <w:proofErr w:type="spellEnd"/>
      <w:r>
        <w:rPr>
          <w:rFonts w:ascii="Arial" w:hAnsi="Arial" w:cs="Arial"/>
          <w:sz w:val="24"/>
          <w:szCs w:val="24"/>
          <w:lang w:val="mk-MK"/>
        </w:rPr>
        <w:t xml:space="preserve"> поголема </w:t>
      </w:r>
      <w:r w:rsidRPr="005C0BD5">
        <w:rPr>
          <w:rFonts w:ascii="Arial" w:hAnsi="Arial" w:cs="Arial"/>
          <w:sz w:val="24"/>
          <w:szCs w:val="24"/>
          <w:lang w:val="mk-MK"/>
        </w:rPr>
        <w:t xml:space="preserve">усогласеност </w:t>
      </w:r>
      <w:r w:rsidRPr="00001031">
        <w:rPr>
          <w:rFonts w:ascii="Arial" w:hAnsi="Arial" w:cs="Arial"/>
          <w:sz w:val="24"/>
          <w:szCs w:val="24"/>
          <w:lang w:val="mk-MK"/>
        </w:rPr>
        <w:t xml:space="preserve">на условите кои </w:t>
      </w:r>
      <w:r>
        <w:rPr>
          <w:rFonts w:ascii="Arial" w:hAnsi="Arial" w:cs="Arial"/>
          <w:sz w:val="24"/>
          <w:szCs w:val="24"/>
          <w:lang w:val="mk-MK"/>
        </w:rPr>
        <w:t>владеат во поштенскиот сектор и потоа следуваат чекори за да се утврдат општи правила</w:t>
      </w:r>
      <w:r w:rsidR="005C0BD5">
        <w:rPr>
          <w:rFonts w:ascii="Arial" w:hAnsi="Arial" w:cs="Arial"/>
          <w:sz w:val="24"/>
          <w:szCs w:val="24"/>
          <w:lang w:val="mk-MK"/>
        </w:rPr>
        <w:t>.</w:t>
      </w:r>
    </w:p>
    <w:p w:rsidR="00001031" w:rsidRDefault="00001031" w:rsidP="00E73F70">
      <w:pPr>
        <w:ind w:left="360"/>
        <w:jc w:val="both"/>
        <w:rPr>
          <w:rFonts w:ascii="Arial" w:hAnsi="Arial" w:cs="Arial"/>
          <w:sz w:val="24"/>
          <w:szCs w:val="24"/>
          <w:lang w:val="mk-MK"/>
        </w:rPr>
      </w:pPr>
      <w:r>
        <w:rPr>
          <w:rFonts w:ascii="Arial" w:hAnsi="Arial" w:cs="Arial"/>
          <w:sz w:val="24"/>
          <w:szCs w:val="24"/>
          <w:lang w:val="mk-MK"/>
        </w:rPr>
        <w:t>10)  Во согласност со принцип</w:t>
      </w:r>
      <w:r w:rsidR="002F7B16">
        <w:rPr>
          <w:rFonts w:ascii="Arial" w:hAnsi="Arial" w:cs="Arial"/>
          <w:sz w:val="24"/>
          <w:szCs w:val="24"/>
          <w:lang w:val="mk-MK"/>
        </w:rPr>
        <w:t>от на право на избор</w:t>
      </w:r>
      <w:r>
        <w:rPr>
          <w:rFonts w:ascii="Arial" w:hAnsi="Arial" w:cs="Arial"/>
          <w:sz w:val="24"/>
          <w:szCs w:val="24"/>
          <w:lang w:val="mk-MK"/>
        </w:rPr>
        <w:t>, треба да се усвојат                                                   неколку генерални принципи на ниво на Заедницата, додека изборот на точните процедури е оставен на членките земји, кои треба слободно да го одберат системот кој најдобро одговара на нивните околности;</w:t>
      </w:r>
    </w:p>
    <w:p w:rsidR="00001031" w:rsidRDefault="00001031" w:rsidP="00E73F70">
      <w:pPr>
        <w:ind w:left="360"/>
        <w:jc w:val="both"/>
        <w:rPr>
          <w:rFonts w:ascii="Arial" w:hAnsi="Arial" w:cs="Arial"/>
          <w:sz w:val="24"/>
          <w:szCs w:val="24"/>
          <w:lang w:val="mk-MK"/>
        </w:rPr>
      </w:pPr>
      <w:r>
        <w:rPr>
          <w:rFonts w:ascii="Arial" w:hAnsi="Arial" w:cs="Arial"/>
          <w:sz w:val="24"/>
          <w:szCs w:val="24"/>
          <w:lang w:val="mk-MK"/>
        </w:rPr>
        <w:t>11)  Важно е да се гарантира универзална поштенска услуга на ниво на Заедницата вклу</w:t>
      </w:r>
      <w:r w:rsidR="000A09B4">
        <w:rPr>
          <w:rFonts w:ascii="Arial" w:hAnsi="Arial" w:cs="Arial"/>
          <w:sz w:val="24"/>
          <w:szCs w:val="24"/>
          <w:lang w:val="mk-MK"/>
        </w:rPr>
        <w:t>чувајќи минимум обем</w:t>
      </w:r>
      <w:r>
        <w:rPr>
          <w:rFonts w:ascii="Arial" w:hAnsi="Arial" w:cs="Arial"/>
          <w:sz w:val="24"/>
          <w:szCs w:val="24"/>
          <w:lang w:val="mk-MK"/>
        </w:rPr>
        <w:t xml:space="preserve"> на услу</w:t>
      </w:r>
      <w:r w:rsidR="00422721">
        <w:rPr>
          <w:rFonts w:ascii="Arial" w:hAnsi="Arial" w:cs="Arial"/>
          <w:sz w:val="24"/>
          <w:szCs w:val="24"/>
          <w:lang w:val="mk-MK"/>
        </w:rPr>
        <w:t xml:space="preserve">ги со одреден квалитет  во сите </w:t>
      </w:r>
      <w:r>
        <w:rPr>
          <w:rFonts w:ascii="Arial" w:hAnsi="Arial" w:cs="Arial"/>
          <w:sz w:val="24"/>
          <w:szCs w:val="24"/>
          <w:lang w:val="mk-MK"/>
        </w:rPr>
        <w:t xml:space="preserve">земји членки </w:t>
      </w:r>
      <w:r w:rsidR="00422721">
        <w:rPr>
          <w:rFonts w:ascii="Arial" w:hAnsi="Arial" w:cs="Arial"/>
          <w:sz w:val="24"/>
          <w:szCs w:val="24"/>
          <w:lang w:val="mk-MK"/>
        </w:rPr>
        <w:t>по достапни цени за сите корисници , независно од нивната географска локација во Заедницата;</w:t>
      </w:r>
    </w:p>
    <w:p w:rsidR="00422721" w:rsidRDefault="00422721" w:rsidP="00E73F70">
      <w:pPr>
        <w:ind w:left="360"/>
        <w:jc w:val="both"/>
        <w:rPr>
          <w:rFonts w:ascii="Arial" w:hAnsi="Arial" w:cs="Arial"/>
          <w:sz w:val="24"/>
          <w:szCs w:val="24"/>
          <w:lang w:val="mk-MK"/>
        </w:rPr>
      </w:pPr>
      <w:r>
        <w:rPr>
          <w:rFonts w:ascii="Arial" w:hAnsi="Arial" w:cs="Arial"/>
          <w:sz w:val="24"/>
          <w:szCs w:val="24"/>
          <w:lang w:val="mk-MK"/>
        </w:rPr>
        <w:t xml:space="preserve">12) Целта на универзалните услуги е да им  понуди на сите корисници лесен пристап до поштенската мрежа  преку обезбедување доволен број на точки за пристап и да обезбеди задоволителни услови во </w:t>
      </w:r>
      <w:r w:rsidR="000A09B4">
        <w:rPr>
          <w:rFonts w:ascii="Arial" w:hAnsi="Arial" w:cs="Arial"/>
          <w:sz w:val="24"/>
          <w:szCs w:val="24"/>
          <w:lang w:val="mk-MK"/>
        </w:rPr>
        <w:t>врска со приемот</w:t>
      </w:r>
      <w:r w:rsidR="004F25B4">
        <w:rPr>
          <w:rFonts w:ascii="Arial" w:hAnsi="Arial" w:cs="Arial"/>
          <w:sz w:val="24"/>
          <w:szCs w:val="24"/>
          <w:lang w:val="mk-MK"/>
        </w:rPr>
        <w:t xml:space="preserve"> и испораката. Д</w:t>
      </w:r>
      <w:r>
        <w:rPr>
          <w:rFonts w:ascii="Arial" w:hAnsi="Arial" w:cs="Arial"/>
          <w:sz w:val="24"/>
          <w:szCs w:val="24"/>
          <w:lang w:val="mk-MK"/>
        </w:rPr>
        <w:t>авањето на универзална услуга мора да ја задоволи основната потреба за обезбедување континуитет на</w:t>
      </w:r>
      <w:r w:rsidR="005C0BD5">
        <w:rPr>
          <w:rFonts w:ascii="Arial" w:hAnsi="Arial" w:cs="Arial"/>
          <w:sz w:val="24"/>
          <w:szCs w:val="24"/>
          <w:u w:val="single"/>
          <w:lang w:val="mk-MK"/>
        </w:rPr>
        <w:t xml:space="preserve"> </w:t>
      </w:r>
      <w:r w:rsidR="005C0BD5" w:rsidRPr="005C0BD5">
        <w:rPr>
          <w:rFonts w:ascii="Arial" w:hAnsi="Arial" w:cs="Arial"/>
          <w:sz w:val="24"/>
          <w:szCs w:val="24"/>
          <w:lang w:val="mk-MK"/>
        </w:rPr>
        <w:t>работење</w:t>
      </w:r>
      <w:r w:rsidRPr="005C0BD5">
        <w:rPr>
          <w:rFonts w:ascii="Arial" w:hAnsi="Arial" w:cs="Arial"/>
          <w:sz w:val="24"/>
          <w:szCs w:val="24"/>
          <w:lang w:val="mk-MK"/>
        </w:rPr>
        <w:t>,</w:t>
      </w:r>
      <w:r>
        <w:rPr>
          <w:rFonts w:ascii="Arial" w:hAnsi="Arial" w:cs="Arial"/>
          <w:sz w:val="24"/>
          <w:szCs w:val="24"/>
          <w:u w:val="single"/>
          <w:lang w:val="mk-MK"/>
        </w:rPr>
        <w:t xml:space="preserve"> </w:t>
      </w:r>
      <w:r w:rsidRPr="00422721">
        <w:rPr>
          <w:rFonts w:ascii="Arial" w:hAnsi="Arial" w:cs="Arial"/>
          <w:sz w:val="24"/>
          <w:szCs w:val="24"/>
          <w:lang w:val="mk-MK"/>
        </w:rPr>
        <w:t>додека во исто време</w:t>
      </w:r>
      <w:r>
        <w:rPr>
          <w:rFonts w:ascii="Arial" w:hAnsi="Arial" w:cs="Arial"/>
          <w:sz w:val="24"/>
          <w:szCs w:val="24"/>
          <w:u w:val="single"/>
          <w:lang w:val="mk-MK"/>
        </w:rPr>
        <w:t xml:space="preserve"> </w:t>
      </w:r>
      <w:r>
        <w:rPr>
          <w:rFonts w:ascii="Arial" w:hAnsi="Arial" w:cs="Arial"/>
          <w:sz w:val="24"/>
          <w:szCs w:val="24"/>
          <w:lang w:val="mk-MK"/>
        </w:rPr>
        <w:t xml:space="preserve">да може да се адаптира кон потребите на корисниците како и да им гарантира фер и </w:t>
      </w:r>
      <w:proofErr w:type="spellStart"/>
      <w:r>
        <w:rPr>
          <w:rFonts w:ascii="Arial" w:hAnsi="Arial" w:cs="Arial"/>
          <w:sz w:val="24"/>
          <w:szCs w:val="24"/>
          <w:lang w:val="mk-MK"/>
        </w:rPr>
        <w:t>недискриминаторски</w:t>
      </w:r>
      <w:proofErr w:type="spellEnd"/>
      <w:r>
        <w:rPr>
          <w:rFonts w:ascii="Arial" w:hAnsi="Arial" w:cs="Arial"/>
          <w:sz w:val="24"/>
          <w:szCs w:val="24"/>
          <w:lang w:val="mk-MK"/>
        </w:rPr>
        <w:t xml:space="preserve"> однос;</w:t>
      </w:r>
    </w:p>
    <w:p w:rsidR="00422721" w:rsidRDefault="00422721" w:rsidP="00674E30">
      <w:pPr>
        <w:ind w:left="360"/>
        <w:jc w:val="both"/>
        <w:rPr>
          <w:rFonts w:ascii="Arial" w:hAnsi="Arial" w:cs="Arial"/>
          <w:sz w:val="24"/>
          <w:szCs w:val="24"/>
          <w:lang w:val="mk-MK"/>
        </w:rPr>
      </w:pPr>
      <w:r>
        <w:rPr>
          <w:rFonts w:ascii="Arial" w:hAnsi="Arial" w:cs="Arial"/>
          <w:sz w:val="24"/>
          <w:szCs w:val="24"/>
          <w:lang w:val="mk-MK"/>
        </w:rPr>
        <w:lastRenderedPageBreak/>
        <w:t>13) Универзалната услуга мора да ги покрива националните услуги како и услуги надвор од границите;</w:t>
      </w:r>
    </w:p>
    <w:p w:rsidR="00422721" w:rsidRDefault="00422721" w:rsidP="00674E30">
      <w:pPr>
        <w:ind w:left="360"/>
        <w:jc w:val="both"/>
        <w:rPr>
          <w:rFonts w:ascii="Arial" w:hAnsi="Arial" w:cs="Arial"/>
          <w:sz w:val="24"/>
          <w:szCs w:val="24"/>
          <w:lang w:val="mk-MK"/>
        </w:rPr>
      </w:pPr>
      <w:r>
        <w:rPr>
          <w:rFonts w:ascii="Arial" w:hAnsi="Arial" w:cs="Arial"/>
          <w:sz w:val="24"/>
          <w:szCs w:val="24"/>
          <w:lang w:val="mk-MK"/>
        </w:rPr>
        <w:t xml:space="preserve">14)  На корисниците на универзалната услуга мора да им се даде </w:t>
      </w:r>
      <w:r w:rsidR="000A09B4">
        <w:rPr>
          <w:rFonts w:ascii="Arial" w:hAnsi="Arial" w:cs="Arial"/>
          <w:sz w:val="24"/>
          <w:szCs w:val="24"/>
          <w:lang w:val="mk-MK"/>
        </w:rPr>
        <w:t>соодветна информација за обемот</w:t>
      </w:r>
      <w:r>
        <w:rPr>
          <w:rFonts w:ascii="Arial" w:hAnsi="Arial" w:cs="Arial"/>
          <w:sz w:val="24"/>
          <w:szCs w:val="24"/>
          <w:lang w:val="mk-MK"/>
        </w:rPr>
        <w:t xml:space="preserve"> на понудените услуги, </w:t>
      </w:r>
      <w:r w:rsidR="002F7B16">
        <w:rPr>
          <w:rFonts w:ascii="Arial" w:hAnsi="Arial" w:cs="Arial"/>
          <w:sz w:val="24"/>
          <w:szCs w:val="24"/>
          <w:lang w:val="mk-MK"/>
        </w:rPr>
        <w:t xml:space="preserve">условите за нивно </w:t>
      </w:r>
      <w:r w:rsidR="005C0BD5">
        <w:rPr>
          <w:rFonts w:ascii="Arial" w:hAnsi="Arial" w:cs="Arial"/>
          <w:sz w:val="24"/>
          <w:szCs w:val="24"/>
          <w:lang w:val="mk-MK"/>
        </w:rPr>
        <w:t xml:space="preserve">обезбедување </w:t>
      </w:r>
      <w:r>
        <w:rPr>
          <w:rFonts w:ascii="Arial" w:hAnsi="Arial" w:cs="Arial"/>
          <w:sz w:val="24"/>
          <w:szCs w:val="24"/>
          <w:lang w:val="mk-MK"/>
        </w:rPr>
        <w:t>и употреба,</w:t>
      </w:r>
      <w:r w:rsidR="005C0BD5">
        <w:rPr>
          <w:rFonts w:ascii="Arial" w:hAnsi="Arial" w:cs="Arial"/>
          <w:sz w:val="24"/>
          <w:szCs w:val="24"/>
          <w:lang w:val="mk-MK"/>
        </w:rPr>
        <w:t>за</w:t>
      </w:r>
      <w:r>
        <w:rPr>
          <w:rFonts w:ascii="Arial" w:hAnsi="Arial" w:cs="Arial"/>
          <w:sz w:val="24"/>
          <w:szCs w:val="24"/>
          <w:lang w:val="mk-MK"/>
        </w:rPr>
        <w:t xml:space="preserve"> квалитетот на </w:t>
      </w:r>
      <w:r w:rsidR="005C0BD5">
        <w:rPr>
          <w:rFonts w:ascii="Arial" w:hAnsi="Arial" w:cs="Arial"/>
          <w:sz w:val="24"/>
          <w:szCs w:val="24"/>
          <w:lang w:val="mk-MK"/>
        </w:rPr>
        <w:t>понудените услуги, и за ценовниците.</w:t>
      </w:r>
    </w:p>
    <w:p w:rsidR="005C0BD5" w:rsidRDefault="00676C70" w:rsidP="00674E30">
      <w:pPr>
        <w:ind w:left="360"/>
        <w:jc w:val="both"/>
        <w:rPr>
          <w:rFonts w:ascii="Arial" w:hAnsi="Arial" w:cs="Arial"/>
          <w:sz w:val="24"/>
          <w:szCs w:val="24"/>
          <w:lang w:val="mk-MK"/>
        </w:rPr>
      </w:pPr>
      <w:r>
        <w:rPr>
          <w:rFonts w:ascii="Arial" w:hAnsi="Arial" w:cs="Arial"/>
          <w:sz w:val="24"/>
          <w:szCs w:val="24"/>
          <w:lang w:val="mk-MK"/>
        </w:rPr>
        <w:t xml:space="preserve">15) </w:t>
      </w:r>
      <w:r w:rsidR="005C0BD5">
        <w:rPr>
          <w:rFonts w:ascii="Arial" w:hAnsi="Arial" w:cs="Arial"/>
          <w:sz w:val="24"/>
          <w:szCs w:val="24"/>
          <w:lang w:val="mk-MK"/>
        </w:rPr>
        <w:t xml:space="preserve"> Одредбите од оваа Директива</w:t>
      </w:r>
      <w:r>
        <w:rPr>
          <w:rFonts w:ascii="Arial" w:hAnsi="Arial" w:cs="Arial"/>
          <w:sz w:val="24"/>
          <w:szCs w:val="24"/>
          <w:lang w:val="mk-MK"/>
        </w:rPr>
        <w:t xml:space="preserve"> </w:t>
      </w:r>
      <w:r w:rsidR="005C0BD5">
        <w:rPr>
          <w:rFonts w:ascii="Arial" w:hAnsi="Arial" w:cs="Arial"/>
          <w:sz w:val="24"/>
          <w:szCs w:val="24"/>
          <w:lang w:val="mk-MK"/>
        </w:rPr>
        <w:t>за обезбедување на универзална услуга се без штетни последици врз правото на давателите на универзална услуга да индивидуално преговараат со корисниците.</w:t>
      </w:r>
      <w:r>
        <w:rPr>
          <w:rFonts w:ascii="Arial" w:hAnsi="Arial" w:cs="Arial"/>
          <w:sz w:val="24"/>
          <w:szCs w:val="24"/>
          <w:lang w:val="mk-MK"/>
        </w:rPr>
        <w:t xml:space="preserve">  </w:t>
      </w:r>
    </w:p>
    <w:p w:rsidR="00676C70" w:rsidRDefault="00676C70" w:rsidP="00674E30">
      <w:pPr>
        <w:ind w:left="360"/>
        <w:jc w:val="both"/>
        <w:rPr>
          <w:rFonts w:ascii="Arial" w:hAnsi="Arial" w:cs="Arial"/>
          <w:sz w:val="24"/>
          <w:szCs w:val="24"/>
          <w:lang w:val="mk-MK"/>
        </w:rPr>
      </w:pPr>
      <w:r>
        <w:rPr>
          <w:rFonts w:ascii="Arial" w:hAnsi="Arial" w:cs="Arial"/>
          <w:sz w:val="24"/>
          <w:szCs w:val="24"/>
          <w:lang w:val="mk-MK"/>
        </w:rPr>
        <w:t xml:space="preserve">16)  Одржувањето на обемот на резервирани услуги, во согласност со правилата на Договорот </w:t>
      </w:r>
      <w:r w:rsidR="00E66321">
        <w:rPr>
          <w:rFonts w:ascii="Arial" w:hAnsi="Arial" w:cs="Arial"/>
          <w:sz w:val="24"/>
          <w:szCs w:val="24"/>
          <w:lang w:val="mk-MK"/>
        </w:rPr>
        <w:t>и објективно спроведување на правилата за конкуренција, изгледа оправдано врз основа на обезбедување на делување на универзалната услуга по</w:t>
      </w:r>
      <w:r w:rsidR="004F25B4">
        <w:rPr>
          <w:rFonts w:ascii="Arial" w:hAnsi="Arial" w:cs="Arial"/>
          <w:sz w:val="24"/>
          <w:szCs w:val="24"/>
          <w:lang w:val="mk-MK"/>
        </w:rPr>
        <w:t>д финансиски балансирани услови.  П</w:t>
      </w:r>
      <w:r w:rsidR="00E66321">
        <w:rPr>
          <w:rFonts w:ascii="Arial" w:hAnsi="Arial" w:cs="Arial"/>
          <w:sz w:val="24"/>
          <w:szCs w:val="24"/>
          <w:lang w:val="mk-MK"/>
        </w:rPr>
        <w:t>роцесот на либерализација</w:t>
      </w:r>
      <w:r w:rsidR="00A61AB8">
        <w:rPr>
          <w:rFonts w:ascii="Arial" w:hAnsi="Arial" w:cs="Arial"/>
          <w:sz w:val="24"/>
          <w:szCs w:val="24"/>
          <w:lang w:val="mk-MK"/>
        </w:rPr>
        <w:t xml:space="preserve"> не треба да ја прекине</w:t>
      </w:r>
      <w:r w:rsidR="00EC15F0">
        <w:rPr>
          <w:rFonts w:ascii="Arial" w:hAnsi="Arial" w:cs="Arial"/>
          <w:sz w:val="24"/>
          <w:szCs w:val="24"/>
          <w:lang w:val="mk-MK"/>
        </w:rPr>
        <w:t xml:space="preserve"> </w:t>
      </w:r>
      <w:r w:rsidR="00E66321">
        <w:rPr>
          <w:rFonts w:ascii="Arial" w:hAnsi="Arial" w:cs="Arial"/>
          <w:sz w:val="24"/>
          <w:szCs w:val="24"/>
          <w:lang w:val="mk-MK"/>
        </w:rPr>
        <w:t xml:space="preserve">постојаната </w:t>
      </w:r>
      <w:proofErr w:type="spellStart"/>
      <w:r w:rsidR="00E66321">
        <w:rPr>
          <w:rFonts w:ascii="Arial" w:hAnsi="Arial" w:cs="Arial"/>
          <w:sz w:val="24"/>
          <w:szCs w:val="24"/>
          <w:lang w:val="mk-MK"/>
        </w:rPr>
        <w:t>достава</w:t>
      </w:r>
      <w:proofErr w:type="spellEnd"/>
      <w:r w:rsidR="00E66321">
        <w:rPr>
          <w:rFonts w:ascii="Arial" w:hAnsi="Arial" w:cs="Arial"/>
          <w:sz w:val="24"/>
          <w:szCs w:val="24"/>
          <w:lang w:val="mk-MK"/>
        </w:rPr>
        <w:t xml:space="preserve"> на одредени бесплатни услуги за слепи лица и ли</w:t>
      </w:r>
      <w:r w:rsidR="00EC15F0">
        <w:rPr>
          <w:rFonts w:ascii="Arial" w:hAnsi="Arial" w:cs="Arial"/>
          <w:sz w:val="24"/>
          <w:szCs w:val="24"/>
          <w:lang w:val="mk-MK"/>
        </w:rPr>
        <w:t>ца со делумно оштетен вид, која е воведена од земјите членки.</w:t>
      </w:r>
    </w:p>
    <w:p w:rsidR="00E66321" w:rsidRDefault="00E66321" w:rsidP="00674E30">
      <w:pPr>
        <w:ind w:left="360"/>
        <w:jc w:val="both"/>
        <w:rPr>
          <w:rFonts w:ascii="Arial" w:hAnsi="Arial" w:cs="Arial"/>
          <w:sz w:val="24"/>
          <w:szCs w:val="24"/>
          <w:lang w:val="mk-MK"/>
        </w:rPr>
      </w:pPr>
      <w:r>
        <w:rPr>
          <w:rFonts w:ascii="Arial" w:hAnsi="Arial" w:cs="Arial"/>
          <w:sz w:val="24"/>
          <w:szCs w:val="24"/>
          <w:lang w:val="mk-MK"/>
        </w:rPr>
        <w:t>17)  Пратки кои тежат 350 грама и повеќе претставуваат помалку од 2 % од писмата</w:t>
      </w:r>
      <w:r w:rsidR="00C608FC">
        <w:rPr>
          <w:rFonts w:ascii="Arial" w:hAnsi="Arial" w:cs="Arial"/>
          <w:sz w:val="24"/>
          <w:szCs w:val="24"/>
          <w:lang w:val="mk-MK"/>
        </w:rPr>
        <w:t xml:space="preserve"> и помалку од 3% од примените пратки на јавните</w:t>
      </w:r>
      <w:r w:rsidR="004F25B4">
        <w:rPr>
          <w:rFonts w:ascii="Arial" w:hAnsi="Arial" w:cs="Arial"/>
          <w:sz w:val="24"/>
          <w:szCs w:val="24"/>
          <w:lang w:val="mk-MK"/>
        </w:rPr>
        <w:t xml:space="preserve"> оператори. К</w:t>
      </w:r>
      <w:r w:rsidR="00C608FC">
        <w:rPr>
          <w:rFonts w:ascii="Arial" w:hAnsi="Arial" w:cs="Arial"/>
          <w:sz w:val="24"/>
          <w:szCs w:val="24"/>
          <w:lang w:val="mk-MK"/>
        </w:rPr>
        <w:t>ритериумот за цената(пет пати од цената на ос</w:t>
      </w:r>
      <w:r w:rsidR="004F25B4">
        <w:rPr>
          <w:rFonts w:ascii="Arial" w:hAnsi="Arial" w:cs="Arial"/>
          <w:sz w:val="24"/>
          <w:szCs w:val="24"/>
          <w:lang w:val="mk-MK"/>
        </w:rPr>
        <w:t>новниот сообраќај) подобро ќе ја</w:t>
      </w:r>
      <w:r w:rsidR="00C608FC">
        <w:rPr>
          <w:rFonts w:ascii="Arial" w:hAnsi="Arial" w:cs="Arial"/>
          <w:sz w:val="24"/>
          <w:szCs w:val="24"/>
          <w:lang w:val="mk-MK"/>
        </w:rPr>
        <w:t xml:space="preserve"> разликува резервираната услуга од експресната услуга, која е либерализирана.</w:t>
      </w:r>
    </w:p>
    <w:p w:rsidR="00CE356F" w:rsidRDefault="00C608FC" w:rsidP="00674E30">
      <w:pPr>
        <w:ind w:left="360"/>
        <w:jc w:val="both"/>
        <w:rPr>
          <w:rFonts w:ascii="Arial" w:hAnsi="Arial" w:cs="Arial"/>
          <w:sz w:val="24"/>
          <w:szCs w:val="24"/>
          <w:lang w:val="mk-MK"/>
        </w:rPr>
      </w:pPr>
      <w:r>
        <w:rPr>
          <w:rFonts w:ascii="Arial" w:hAnsi="Arial" w:cs="Arial"/>
          <w:sz w:val="24"/>
          <w:szCs w:val="24"/>
          <w:lang w:val="mk-MK"/>
        </w:rPr>
        <w:t xml:space="preserve">18)  Со оглед на тоа дека битната </w:t>
      </w:r>
      <w:r w:rsidR="000A09B4">
        <w:rPr>
          <w:rFonts w:ascii="Arial" w:hAnsi="Arial" w:cs="Arial"/>
          <w:sz w:val="24"/>
          <w:szCs w:val="24"/>
          <w:lang w:val="mk-MK"/>
        </w:rPr>
        <w:t>разлика помеѓу експресната услуга</w:t>
      </w:r>
      <w:r>
        <w:rPr>
          <w:rFonts w:ascii="Arial" w:hAnsi="Arial" w:cs="Arial"/>
          <w:sz w:val="24"/>
          <w:szCs w:val="24"/>
          <w:lang w:val="mk-MK"/>
        </w:rPr>
        <w:t xml:space="preserve"> и универзалните поштенски услуги лежи во додадената вредност</w:t>
      </w:r>
      <w:r w:rsidR="000A09B4">
        <w:rPr>
          <w:rFonts w:ascii="Arial" w:hAnsi="Arial" w:cs="Arial"/>
          <w:sz w:val="24"/>
          <w:szCs w:val="24"/>
          <w:lang w:val="mk-MK"/>
        </w:rPr>
        <w:t xml:space="preserve"> </w:t>
      </w:r>
      <w:r>
        <w:rPr>
          <w:rFonts w:ascii="Arial" w:hAnsi="Arial" w:cs="Arial"/>
          <w:sz w:val="24"/>
          <w:szCs w:val="24"/>
          <w:lang w:val="mk-MK"/>
        </w:rPr>
        <w:t xml:space="preserve">(во било која форма) </w:t>
      </w:r>
      <w:r w:rsidR="009F777C">
        <w:rPr>
          <w:rFonts w:ascii="Arial" w:hAnsi="Arial" w:cs="Arial"/>
          <w:sz w:val="24"/>
          <w:szCs w:val="24"/>
          <w:lang w:val="mk-MK"/>
        </w:rPr>
        <w:t>на експресните услуги</w:t>
      </w:r>
      <w:r>
        <w:rPr>
          <w:rFonts w:ascii="Arial" w:hAnsi="Arial" w:cs="Arial"/>
          <w:sz w:val="24"/>
          <w:szCs w:val="24"/>
          <w:lang w:val="mk-MK"/>
        </w:rPr>
        <w:t>, најефективниот начин за одредување на зголемената вредност е да се земе во предвид  која зголемена цена корисниците се подготвени да ја платат, но до ограничувањето на цената на резервираната област која мора да се почитува;</w:t>
      </w:r>
    </w:p>
    <w:p w:rsidR="00C608FC" w:rsidRDefault="00C608FC" w:rsidP="00674E30">
      <w:pPr>
        <w:ind w:left="360"/>
        <w:jc w:val="both"/>
        <w:rPr>
          <w:rFonts w:ascii="Arial" w:hAnsi="Arial" w:cs="Arial"/>
          <w:sz w:val="24"/>
          <w:szCs w:val="24"/>
          <w:lang w:val="mk-MK"/>
        </w:rPr>
      </w:pPr>
      <w:r>
        <w:rPr>
          <w:rFonts w:ascii="Arial" w:hAnsi="Arial" w:cs="Arial"/>
          <w:sz w:val="24"/>
          <w:szCs w:val="24"/>
          <w:lang w:val="mk-MK"/>
        </w:rPr>
        <w:t>19)  Разумно е да се до</w:t>
      </w:r>
      <w:r w:rsidR="00A61AB8">
        <w:rPr>
          <w:rFonts w:ascii="Arial" w:hAnsi="Arial" w:cs="Arial"/>
          <w:sz w:val="24"/>
          <w:szCs w:val="24"/>
          <w:lang w:val="mk-MK"/>
        </w:rPr>
        <w:t>зволи,привремено</w:t>
      </w:r>
      <w:r>
        <w:rPr>
          <w:rFonts w:ascii="Arial" w:hAnsi="Arial" w:cs="Arial"/>
          <w:sz w:val="24"/>
          <w:szCs w:val="24"/>
          <w:lang w:val="mk-MK"/>
        </w:rPr>
        <w:t>, ди</w:t>
      </w:r>
      <w:r w:rsidR="004F25B4">
        <w:rPr>
          <w:rFonts w:ascii="Arial" w:hAnsi="Arial" w:cs="Arial"/>
          <w:sz w:val="24"/>
          <w:szCs w:val="24"/>
          <w:lang w:val="mk-MK"/>
        </w:rPr>
        <w:t>ректната пошта и меѓународната</w:t>
      </w:r>
      <w:r>
        <w:rPr>
          <w:rFonts w:ascii="Arial" w:hAnsi="Arial" w:cs="Arial"/>
          <w:sz w:val="24"/>
          <w:szCs w:val="24"/>
          <w:lang w:val="mk-MK"/>
        </w:rPr>
        <w:t xml:space="preserve"> пошта</w:t>
      </w:r>
      <w:r w:rsidR="000A09B4">
        <w:rPr>
          <w:rFonts w:ascii="Arial" w:hAnsi="Arial" w:cs="Arial"/>
          <w:sz w:val="24"/>
          <w:szCs w:val="24"/>
          <w:lang w:val="mk-MK"/>
        </w:rPr>
        <w:t xml:space="preserve"> да продолжат со резервирање на ограничувањата </w:t>
      </w:r>
      <w:r w:rsidR="004F25B4">
        <w:rPr>
          <w:rFonts w:ascii="Arial" w:hAnsi="Arial" w:cs="Arial"/>
          <w:sz w:val="24"/>
          <w:szCs w:val="24"/>
          <w:lang w:val="mk-MK"/>
        </w:rPr>
        <w:t>на цената и тежината. П</w:t>
      </w:r>
      <w:r>
        <w:rPr>
          <w:rFonts w:ascii="Arial" w:hAnsi="Arial" w:cs="Arial"/>
          <w:sz w:val="24"/>
          <w:szCs w:val="24"/>
          <w:lang w:val="mk-MK"/>
        </w:rPr>
        <w:t>онатамошен чекор кон комплетирањето на внатрешниот пазар н</w:t>
      </w:r>
      <w:r w:rsidR="004F25B4">
        <w:rPr>
          <w:rFonts w:ascii="Arial" w:hAnsi="Arial" w:cs="Arial"/>
          <w:sz w:val="24"/>
          <w:szCs w:val="24"/>
          <w:lang w:val="mk-MK"/>
        </w:rPr>
        <w:t>а поштенски услуги, е донесување на</w:t>
      </w:r>
      <w:r>
        <w:rPr>
          <w:rFonts w:ascii="Arial" w:hAnsi="Arial" w:cs="Arial"/>
          <w:sz w:val="24"/>
          <w:szCs w:val="24"/>
          <w:lang w:val="mk-MK"/>
        </w:rPr>
        <w:t xml:space="preserve"> одлука од страна на Европскиот Парламент и Совет не подоцна од 1 јануари 2000, на предлог од Комисијата по ревизија на секторот, за понатамошна постепена либерализација на поштенскиот пазар, а посебно за либерализациј</w:t>
      </w:r>
      <w:r w:rsidR="004F25B4">
        <w:rPr>
          <w:rFonts w:ascii="Arial" w:hAnsi="Arial" w:cs="Arial"/>
          <w:sz w:val="24"/>
          <w:szCs w:val="24"/>
          <w:lang w:val="mk-MK"/>
        </w:rPr>
        <w:t>а на меѓународната</w:t>
      </w:r>
      <w:r>
        <w:rPr>
          <w:rFonts w:ascii="Arial" w:hAnsi="Arial" w:cs="Arial"/>
          <w:sz w:val="24"/>
          <w:szCs w:val="24"/>
          <w:lang w:val="mk-MK"/>
        </w:rPr>
        <w:t xml:space="preserve"> и директна пошта</w:t>
      </w:r>
      <w:r w:rsidR="004F25B4">
        <w:rPr>
          <w:rFonts w:ascii="Arial" w:hAnsi="Arial" w:cs="Arial"/>
          <w:sz w:val="24"/>
          <w:szCs w:val="24"/>
          <w:lang w:val="mk-MK"/>
        </w:rPr>
        <w:t>,</w:t>
      </w:r>
      <w:r>
        <w:rPr>
          <w:rFonts w:ascii="Arial" w:hAnsi="Arial" w:cs="Arial"/>
          <w:sz w:val="24"/>
          <w:szCs w:val="24"/>
          <w:lang w:val="mk-MK"/>
        </w:rPr>
        <w:t xml:space="preserve"> к</w:t>
      </w:r>
      <w:r w:rsidR="000A09B4">
        <w:rPr>
          <w:rFonts w:ascii="Arial" w:hAnsi="Arial" w:cs="Arial"/>
          <w:sz w:val="24"/>
          <w:szCs w:val="24"/>
          <w:lang w:val="mk-MK"/>
        </w:rPr>
        <w:t>ако и понатамошна ревизија на ограничувањето на цената и тежината</w:t>
      </w:r>
      <w:r>
        <w:rPr>
          <w:rFonts w:ascii="Arial" w:hAnsi="Arial" w:cs="Arial"/>
          <w:sz w:val="24"/>
          <w:szCs w:val="24"/>
          <w:lang w:val="mk-MK"/>
        </w:rPr>
        <w:t xml:space="preserve">. </w:t>
      </w:r>
    </w:p>
    <w:p w:rsidR="00C608FC" w:rsidRDefault="00C608FC" w:rsidP="00674E30">
      <w:pPr>
        <w:ind w:left="360"/>
        <w:jc w:val="both"/>
        <w:rPr>
          <w:rFonts w:ascii="Arial" w:hAnsi="Arial" w:cs="Arial"/>
          <w:sz w:val="24"/>
          <w:szCs w:val="24"/>
          <w:lang w:val="mk-MK"/>
        </w:rPr>
      </w:pPr>
      <w:r>
        <w:rPr>
          <w:rFonts w:ascii="Arial" w:hAnsi="Arial" w:cs="Arial"/>
          <w:sz w:val="24"/>
          <w:szCs w:val="24"/>
          <w:lang w:val="mk-MK"/>
        </w:rPr>
        <w:lastRenderedPageBreak/>
        <w:t>20)  Заради јавен ред и јавна безбедност</w:t>
      </w:r>
      <w:r w:rsidR="002D525D">
        <w:rPr>
          <w:rFonts w:ascii="Arial" w:hAnsi="Arial" w:cs="Arial"/>
          <w:sz w:val="24"/>
          <w:szCs w:val="24"/>
          <w:lang w:val="mk-MK"/>
        </w:rPr>
        <w:t xml:space="preserve">, земјите членки може да имаат основан интерес </w:t>
      </w:r>
      <w:r w:rsidR="00EC15F0">
        <w:rPr>
          <w:rFonts w:ascii="Arial" w:hAnsi="Arial" w:cs="Arial"/>
          <w:sz w:val="24"/>
          <w:szCs w:val="24"/>
          <w:lang w:val="mk-MK"/>
        </w:rPr>
        <w:t xml:space="preserve">за договарање на едно или повеќе тела </w:t>
      </w:r>
      <w:r w:rsidR="00544B13">
        <w:rPr>
          <w:rFonts w:ascii="Arial" w:hAnsi="Arial" w:cs="Arial"/>
          <w:sz w:val="24"/>
          <w:szCs w:val="24"/>
          <w:lang w:val="mk-MK"/>
        </w:rPr>
        <w:t>регулирани од страна на истите</w:t>
      </w:r>
      <w:r w:rsidR="004D06BA">
        <w:rPr>
          <w:rFonts w:ascii="Arial" w:hAnsi="Arial" w:cs="Arial"/>
          <w:sz w:val="24"/>
          <w:szCs w:val="24"/>
          <w:lang w:val="mk-MK"/>
        </w:rPr>
        <w:t xml:space="preserve"> со право за постава</w:t>
      </w:r>
      <w:r w:rsidR="004F25B4">
        <w:rPr>
          <w:rFonts w:ascii="Arial" w:hAnsi="Arial" w:cs="Arial"/>
          <w:sz w:val="24"/>
          <w:szCs w:val="24"/>
          <w:lang w:val="mk-MK"/>
        </w:rPr>
        <w:t>ње на поштенски сандачиња на јавни места</w:t>
      </w:r>
      <w:r w:rsidR="004D06BA">
        <w:rPr>
          <w:rFonts w:ascii="Arial" w:hAnsi="Arial" w:cs="Arial"/>
          <w:sz w:val="24"/>
          <w:szCs w:val="24"/>
          <w:lang w:val="mk-MK"/>
        </w:rPr>
        <w:t xml:space="preserve"> наменети за прием на поштенски пратки;</w:t>
      </w:r>
      <w:r w:rsidR="00544B13">
        <w:rPr>
          <w:rFonts w:ascii="Arial" w:hAnsi="Arial" w:cs="Arial"/>
          <w:sz w:val="24"/>
          <w:szCs w:val="24"/>
          <w:lang w:val="mk-MK"/>
        </w:rPr>
        <w:t xml:space="preserve"> </w:t>
      </w:r>
      <w:r w:rsidR="004D06BA">
        <w:rPr>
          <w:rFonts w:ascii="Arial" w:hAnsi="Arial" w:cs="Arial"/>
          <w:sz w:val="24"/>
          <w:szCs w:val="24"/>
          <w:lang w:val="mk-MK"/>
        </w:rPr>
        <w:t xml:space="preserve">додека, од истите причини тие се овластени </w:t>
      </w:r>
      <w:r w:rsidR="002C0656">
        <w:rPr>
          <w:rFonts w:ascii="Arial" w:hAnsi="Arial" w:cs="Arial"/>
          <w:sz w:val="24"/>
          <w:szCs w:val="24"/>
          <w:lang w:val="mk-MK"/>
        </w:rPr>
        <w:t>да назначуваат</w:t>
      </w:r>
      <w:r w:rsidR="00982751">
        <w:rPr>
          <w:rFonts w:ascii="Arial" w:hAnsi="Arial" w:cs="Arial"/>
          <w:sz w:val="24"/>
          <w:szCs w:val="24"/>
          <w:lang w:val="mk-MK"/>
        </w:rPr>
        <w:t xml:space="preserve"> </w:t>
      </w:r>
      <w:r w:rsidR="005B760C">
        <w:rPr>
          <w:rFonts w:ascii="Arial" w:hAnsi="Arial" w:cs="Arial"/>
          <w:sz w:val="24"/>
          <w:szCs w:val="24"/>
          <w:lang w:val="mk-MK"/>
        </w:rPr>
        <w:t xml:space="preserve">орган или органи одговорни за издавање на поштенски марки </w:t>
      </w:r>
      <w:r w:rsidR="004F25B4">
        <w:rPr>
          <w:rFonts w:ascii="Arial" w:hAnsi="Arial" w:cs="Arial"/>
          <w:sz w:val="24"/>
          <w:szCs w:val="24"/>
          <w:lang w:val="mk-MK"/>
        </w:rPr>
        <w:t>од која земја потекнува и</w:t>
      </w:r>
      <w:r w:rsidR="005B0DBA">
        <w:rPr>
          <w:rFonts w:ascii="Arial" w:hAnsi="Arial" w:cs="Arial"/>
          <w:sz w:val="24"/>
          <w:szCs w:val="24"/>
          <w:lang w:val="mk-MK"/>
        </w:rPr>
        <w:t xml:space="preserve"> тие што се одговорни за давање на регистрирана поштенска услуга у</w:t>
      </w:r>
      <w:r w:rsidR="004F25B4">
        <w:rPr>
          <w:rFonts w:ascii="Arial" w:hAnsi="Arial" w:cs="Arial"/>
          <w:sz w:val="24"/>
          <w:szCs w:val="24"/>
          <w:lang w:val="mk-MK"/>
        </w:rPr>
        <w:t>потребувана во судски или админи</w:t>
      </w:r>
      <w:r w:rsidR="005B0DBA">
        <w:rPr>
          <w:rFonts w:ascii="Arial" w:hAnsi="Arial" w:cs="Arial"/>
          <w:sz w:val="24"/>
          <w:szCs w:val="24"/>
          <w:lang w:val="mk-MK"/>
        </w:rPr>
        <w:t>стративни процедури во согласност со нивното државно законода</w:t>
      </w:r>
      <w:r w:rsidR="004F25B4">
        <w:rPr>
          <w:rFonts w:ascii="Arial" w:hAnsi="Arial" w:cs="Arial"/>
          <w:sz w:val="24"/>
          <w:szCs w:val="24"/>
          <w:lang w:val="mk-MK"/>
        </w:rPr>
        <w:t>в</w:t>
      </w:r>
      <w:r w:rsidR="005B0DBA">
        <w:rPr>
          <w:rFonts w:ascii="Arial" w:hAnsi="Arial" w:cs="Arial"/>
          <w:sz w:val="24"/>
          <w:szCs w:val="24"/>
          <w:lang w:val="mk-MK"/>
        </w:rPr>
        <w:t>ство; тие исто така можат да го покажат членството во Европската Унија со интегрирање на симболот со 12 ѕвезди;</w:t>
      </w:r>
    </w:p>
    <w:p w:rsidR="005B0DBA" w:rsidRDefault="005B0DBA" w:rsidP="00674E30">
      <w:pPr>
        <w:ind w:left="360"/>
        <w:jc w:val="both"/>
        <w:rPr>
          <w:rFonts w:ascii="Arial" w:hAnsi="Arial" w:cs="Arial"/>
          <w:sz w:val="24"/>
          <w:szCs w:val="24"/>
          <w:lang w:val="mk-MK"/>
        </w:rPr>
      </w:pPr>
      <w:r>
        <w:rPr>
          <w:rFonts w:ascii="Arial" w:hAnsi="Arial" w:cs="Arial"/>
          <w:sz w:val="24"/>
          <w:szCs w:val="24"/>
          <w:lang w:val="mk-MK"/>
        </w:rPr>
        <w:t>21)  Нови услуги( услуги кои се прилично различн</w:t>
      </w:r>
      <w:r w:rsidR="009F777C">
        <w:rPr>
          <w:rFonts w:ascii="Arial" w:hAnsi="Arial" w:cs="Arial"/>
          <w:sz w:val="24"/>
          <w:szCs w:val="24"/>
          <w:lang w:val="mk-MK"/>
        </w:rPr>
        <w:t>и од конве</w:t>
      </w:r>
      <w:r w:rsidR="00544B13">
        <w:rPr>
          <w:rFonts w:ascii="Arial" w:hAnsi="Arial" w:cs="Arial"/>
          <w:sz w:val="24"/>
          <w:szCs w:val="24"/>
          <w:lang w:val="mk-MK"/>
        </w:rPr>
        <w:t>н</w:t>
      </w:r>
      <w:r w:rsidR="009F777C">
        <w:rPr>
          <w:rFonts w:ascii="Arial" w:hAnsi="Arial" w:cs="Arial"/>
          <w:sz w:val="24"/>
          <w:szCs w:val="24"/>
          <w:lang w:val="mk-MK"/>
        </w:rPr>
        <w:t>ционалните услуги) и</w:t>
      </w:r>
      <w:r>
        <w:rPr>
          <w:rFonts w:ascii="Arial" w:hAnsi="Arial" w:cs="Arial"/>
          <w:sz w:val="24"/>
          <w:szCs w:val="24"/>
          <w:lang w:val="mk-MK"/>
        </w:rPr>
        <w:t xml:space="preserve"> размена на документи не се дел од универзалната услуга и според тоа нема </w:t>
      </w:r>
      <w:proofErr w:type="spellStart"/>
      <w:r>
        <w:rPr>
          <w:rFonts w:ascii="Arial" w:hAnsi="Arial" w:cs="Arial"/>
          <w:sz w:val="24"/>
          <w:szCs w:val="24"/>
          <w:lang w:val="mk-MK"/>
        </w:rPr>
        <w:t>опра</w:t>
      </w:r>
      <w:r w:rsidR="00E73F70">
        <w:rPr>
          <w:rFonts w:ascii="Arial" w:hAnsi="Arial" w:cs="Arial"/>
          <w:sz w:val="24"/>
          <w:szCs w:val="24"/>
          <w:lang w:val="mk-MK"/>
        </w:rPr>
        <w:t>вданување</w:t>
      </w:r>
      <w:proofErr w:type="spellEnd"/>
      <w:r>
        <w:rPr>
          <w:rFonts w:ascii="Arial" w:hAnsi="Arial" w:cs="Arial"/>
          <w:sz w:val="24"/>
          <w:szCs w:val="24"/>
          <w:lang w:val="mk-MK"/>
        </w:rPr>
        <w:t xml:space="preserve"> за тоа што се резервирани за давателите на универзална услуга; ова се однесува</w:t>
      </w:r>
      <w:r w:rsidR="009F777C">
        <w:rPr>
          <w:rFonts w:ascii="Arial" w:hAnsi="Arial" w:cs="Arial"/>
          <w:sz w:val="24"/>
          <w:szCs w:val="24"/>
          <w:lang w:val="mk-MK"/>
        </w:rPr>
        <w:t xml:space="preserve"> на себе- обезбедување</w:t>
      </w:r>
      <w:r w:rsidR="00122697">
        <w:rPr>
          <w:rFonts w:ascii="Arial" w:hAnsi="Arial" w:cs="Arial"/>
          <w:sz w:val="24"/>
          <w:szCs w:val="24"/>
          <w:lang w:val="mk-MK"/>
        </w:rPr>
        <w:t xml:space="preserve">( давање на поштенски услуги од страна на физичко или правно </w:t>
      </w:r>
      <w:r w:rsidR="00544B13">
        <w:rPr>
          <w:rFonts w:ascii="Arial" w:hAnsi="Arial" w:cs="Arial"/>
          <w:sz w:val="24"/>
          <w:szCs w:val="24"/>
          <w:lang w:val="mk-MK"/>
        </w:rPr>
        <w:t>лице кој е сопственик на пошта</w:t>
      </w:r>
      <w:r w:rsidR="00122697">
        <w:rPr>
          <w:rFonts w:ascii="Arial" w:hAnsi="Arial" w:cs="Arial"/>
          <w:sz w:val="24"/>
          <w:szCs w:val="24"/>
          <w:lang w:val="mk-MK"/>
        </w:rPr>
        <w:t xml:space="preserve">, или собирање и </w:t>
      </w:r>
      <w:proofErr w:type="spellStart"/>
      <w:r w:rsidR="00122697">
        <w:rPr>
          <w:rFonts w:ascii="Arial" w:hAnsi="Arial" w:cs="Arial"/>
          <w:sz w:val="24"/>
          <w:szCs w:val="24"/>
          <w:lang w:val="mk-MK"/>
        </w:rPr>
        <w:t>достава</w:t>
      </w:r>
      <w:proofErr w:type="spellEnd"/>
      <w:r w:rsidR="00122697">
        <w:rPr>
          <w:rFonts w:ascii="Arial" w:hAnsi="Arial" w:cs="Arial"/>
          <w:sz w:val="24"/>
          <w:szCs w:val="24"/>
          <w:lang w:val="mk-MK"/>
        </w:rPr>
        <w:t xml:space="preserve"> на пратки од страна на трето лице кое дејствува исклучиво за тоа лице), кое не припаѓа на категорија</w:t>
      </w:r>
      <w:r w:rsidR="004F25B4">
        <w:rPr>
          <w:rFonts w:ascii="Arial" w:hAnsi="Arial" w:cs="Arial"/>
          <w:sz w:val="24"/>
          <w:szCs w:val="24"/>
          <w:lang w:val="mk-MK"/>
        </w:rPr>
        <w:t>та</w:t>
      </w:r>
      <w:r w:rsidR="00122697">
        <w:rPr>
          <w:rFonts w:ascii="Arial" w:hAnsi="Arial" w:cs="Arial"/>
          <w:sz w:val="24"/>
          <w:szCs w:val="24"/>
          <w:lang w:val="mk-MK"/>
        </w:rPr>
        <w:t xml:space="preserve"> на услуги;</w:t>
      </w:r>
    </w:p>
    <w:p w:rsidR="00122697" w:rsidRDefault="00D31CE5" w:rsidP="00674E30">
      <w:pPr>
        <w:ind w:left="360"/>
        <w:jc w:val="both"/>
        <w:rPr>
          <w:rFonts w:ascii="Arial" w:hAnsi="Arial" w:cs="Arial"/>
          <w:sz w:val="24"/>
          <w:szCs w:val="24"/>
          <w:lang w:val="mk-MK"/>
        </w:rPr>
      </w:pPr>
      <w:r>
        <w:rPr>
          <w:rFonts w:ascii="Arial" w:hAnsi="Arial" w:cs="Arial"/>
          <w:sz w:val="24"/>
          <w:szCs w:val="24"/>
          <w:lang w:val="mk-MK"/>
        </w:rPr>
        <w:t xml:space="preserve">22)  Земјите членки треба </w:t>
      </w:r>
      <w:r w:rsidR="00122697">
        <w:rPr>
          <w:rFonts w:ascii="Arial" w:hAnsi="Arial" w:cs="Arial"/>
          <w:sz w:val="24"/>
          <w:szCs w:val="24"/>
          <w:lang w:val="mk-MK"/>
        </w:rPr>
        <w:t xml:space="preserve"> да го регулираат давањето на поштенски услуги кои не се резервирани на давателите на универзална услуга со соодветни процедури за овластување; и тие процедури мораат да бидат транспарентни, </w:t>
      </w:r>
      <w:proofErr w:type="spellStart"/>
      <w:r w:rsidR="00122697">
        <w:rPr>
          <w:rFonts w:ascii="Arial" w:hAnsi="Arial" w:cs="Arial"/>
          <w:sz w:val="24"/>
          <w:szCs w:val="24"/>
          <w:lang w:val="mk-MK"/>
        </w:rPr>
        <w:t>недискриминаторски</w:t>
      </w:r>
      <w:proofErr w:type="spellEnd"/>
      <w:r w:rsidR="00122697">
        <w:rPr>
          <w:rFonts w:ascii="Arial" w:hAnsi="Arial" w:cs="Arial"/>
          <w:sz w:val="24"/>
          <w:szCs w:val="24"/>
          <w:lang w:val="mk-MK"/>
        </w:rPr>
        <w:t>, пропорционални и базирани на објективни критериуми;</w:t>
      </w:r>
    </w:p>
    <w:p w:rsidR="00122697" w:rsidRDefault="00122697" w:rsidP="00674E30">
      <w:pPr>
        <w:ind w:left="360"/>
        <w:jc w:val="both"/>
        <w:rPr>
          <w:rFonts w:ascii="Arial" w:hAnsi="Arial" w:cs="Arial"/>
          <w:sz w:val="24"/>
          <w:szCs w:val="24"/>
          <w:lang w:val="mk-MK"/>
        </w:rPr>
      </w:pPr>
      <w:r>
        <w:rPr>
          <w:rFonts w:ascii="Arial" w:hAnsi="Arial" w:cs="Arial"/>
          <w:sz w:val="24"/>
          <w:szCs w:val="24"/>
          <w:lang w:val="mk-MK"/>
        </w:rPr>
        <w:t xml:space="preserve">23)  </w:t>
      </w:r>
      <w:r w:rsidR="00EC15F0">
        <w:rPr>
          <w:rFonts w:ascii="Arial" w:hAnsi="Arial" w:cs="Arial"/>
          <w:sz w:val="24"/>
          <w:szCs w:val="24"/>
          <w:lang w:val="mk-MK"/>
        </w:rPr>
        <w:t>Земјите членки треба да имаат избор постапката</w:t>
      </w:r>
      <w:r w:rsidR="00A61AB8">
        <w:rPr>
          <w:rFonts w:ascii="Arial" w:hAnsi="Arial" w:cs="Arial"/>
          <w:sz w:val="24"/>
          <w:szCs w:val="24"/>
          <w:lang w:val="mk-MK"/>
        </w:rPr>
        <w:t xml:space="preserve"> за одобрување на дозволи</w:t>
      </w:r>
      <w:r w:rsidR="00EC15F0">
        <w:rPr>
          <w:rFonts w:ascii="Arial" w:hAnsi="Arial" w:cs="Arial"/>
          <w:sz w:val="24"/>
          <w:szCs w:val="24"/>
          <w:lang w:val="mk-MK"/>
        </w:rPr>
        <w:t xml:space="preserve"> да бидат вклучена</w:t>
      </w:r>
      <w:r w:rsidR="00B92869">
        <w:rPr>
          <w:rFonts w:ascii="Arial" w:hAnsi="Arial" w:cs="Arial"/>
          <w:sz w:val="24"/>
          <w:szCs w:val="24"/>
          <w:lang w:val="mk-MK"/>
        </w:rPr>
        <w:t xml:space="preserve"> во универзалната услуга или придонеси за компензационен фонд наменет за компензација на давателот на универзална услуга за давање на услуги кои претставуваат нефер финансиски трошок. Земјите членки треба да вклучат во овластувањата обврска </w:t>
      </w:r>
      <w:r w:rsidR="00D31CE5">
        <w:rPr>
          <w:rFonts w:ascii="Arial" w:hAnsi="Arial" w:cs="Arial"/>
          <w:sz w:val="24"/>
          <w:szCs w:val="24"/>
          <w:lang w:val="mk-MK"/>
        </w:rPr>
        <w:t xml:space="preserve">да </w:t>
      </w:r>
      <w:r w:rsidR="00B92869">
        <w:rPr>
          <w:rFonts w:ascii="Arial" w:hAnsi="Arial" w:cs="Arial"/>
          <w:sz w:val="24"/>
          <w:szCs w:val="24"/>
          <w:lang w:val="mk-MK"/>
        </w:rPr>
        <w:t xml:space="preserve">овластените активности </w:t>
      </w:r>
      <w:r w:rsidR="00A61AB8">
        <w:rPr>
          <w:rFonts w:ascii="Arial" w:hAnsi="Arial" w:cs="Arial"/>
          <w:sz w:val="24"/>
          <w:szCs w:val="24"/>
          <w:lang w:val="mk-MK"/>
        </w:rPr>
        <w:t xml:space="preserve"> не смеат да ги повредат </w:t>
      </w:r>
      <w:r w:rsidR="00E73F70">
        <w:rPr>
          <w:rFonts w:ascii="Arial" w:hAnsi="Arial" w:cs="Arial"/>
          <w:sz w:val="24"/>
          <w:szCs w:val="24"/>
          <w:lang w:val="mk-MK"/>
        </w:rPr>
        <w:t>ексклузивните</w:t>
      </w:r>
      <w:r w:rsidR="00A61AB8">
        <w:rPr>
          <w:rFonts w:ascii="Arial" w:hAnsi="Arial" w:cs="Arial"/>
          <w:sz w:val="24"/>
          <w:szCs w:val="24"/>
          <w:lang w:val="mk-MK"/>
        </w:rPr>
        <w:t xml:space="preserve"> </w:t>
      </w:r>
      <w:r w:rsidR="009026F5">
        <w:rPr>
          <w:rFonts w:ascii="Arial" w:hAnsi="Arial" w:cs="Arial"/>
          <w:sz w:val="24"/>
          <w:szCs w:val="24"/>
          <w:lang w:val="mk-MK"/>
        </w:rPr>
        <w:t xml:space="preserve"> или </w:t>
      </w:r>
      <w:r w:rsidR="009D20BD">
        <w:rPr>
          <w:rFonts w:ascii="Arial" w:hAnsi="Arial" w:cs="Arial"/>
          <w:sz w:val="24"/>
          <w:szCs w:val="24"/>
          <w:lang w:val="mk-MK"/>
        </w:rPr>
        <w:t>посе</w:t>
      </w:r>
      <w:r w:rsidR="00D31CE5">
        <w:rPr>
          <w:rFonts w:ascii="Arial" w:hAnsi="Arial" w:cs="Arial"/>
          <w:sz w:val="24"/>
          <w:szCs w:val="24"/>
          <w:lang w:val="mk-MK"/>
        </w:rPr>
        <w:t>бните права доделени</w:t>
      </w:r>
      <w:r w:rsidR="00A61AB8">
        <w:rPr>
          <w:rFonts w:ascii="Arial" w:hAnsi="Arial" w:cs="Arial"/>
          <w:sz w:val="24"/>
          <w:szCs w:val="24"/>
          <w:lang w:val="mk-MK"/>
        </w:rPr>
        <w:t xml:space="preserve"> на давателите на универзалната услуга. Треба да се воведе систем на идентификација за директната пошта заради надгледување таму каде што директната пошта е либерализирана.</w:t>
      </w:r>
    </w:p>
    <w:p w:rsidR="00A61AB8" w:rsidRDefault="00A61AB8" w:rsidP="00674E30">
      <w:pPr>
        <w:ind w:left="360"/>
        <w:jc w:val="both"/>
        <w:rPr>
          <w:rFonts w:ascii="Arial" w:hAnsi="Arial" w:cs="Arial"/>
          <w:sz w:val="24"/>
          <w:szCs w:val="24"/>
          <w:lang w:val="mk-MK"/>
        </w:rPr>
      </w:pPr>
      <w:r>
        <w:rPr>
          <w:rFonts w:ascii="Arial" w:hAnsi="Arial" w:cs="Arial"/>
          <w:sz w:val="24"/>
          <w:szCs w:val="24"/>
          <w:lang w:val="mk-MK"/>
        </w:rPr>
        <w:t xml:space="preserve">24) </w:t>
      </w:r>
      <w:r w:rsidR="00D34D8C">
        <w:rPr>
          <w:rFonts w:ascii="Arial" w:hAnsi="Arial" w:cs="Arial"/>
          <w:sz w:val="24"/>
          <w:szCs w:val="24"/>
          <w:lang w:val="mk-MK"/>
        </w:rPr>
        <w:t>Треба да се усвојат п</w:t>
      </w:r>
      <w:r>
        <w:rPr>
          <w:rFonts w:ascii="Arial" w:hAnsi="Arial" w:cs="Arial"/>
          <w:sz w:val="24"/>
          <w:szCs w:val="24"/>
          <w:lang w:val="mk-MK"/>
        </w:rPr>
        <w:t xml:space="preserve">отребните мерки за усогласување на </w:t>
      </w:r>
      <w:r w:rsidR="00D34D8C">
        <w:rPr>
          <w:rFonts w:ascii="Arial" w:hAnsi="Arial" w:cs="Arial"/>
          <w:sz w:val="24"/>
          <w:szCs w:val="24"/>
          <w:lang w:val="mk-MK"/>
        </w:rPr>
        <w:t xml:space="preserve">овластените процедури поставени од земјите членки за комерцијална </w:t>
      </w:r>
      <w:proofErr w:type="spellStart"/>
      <w:r w:rsidR="00D34D8C">
        <w:rPr>
          <w:rFonts w:ascii="Arial" w:hAnsi="Arial" w:cs="Arial"/>
          <w:sz w:val="24"/>
          <w:szCs w:val="24"/>
          <w:lang w:val="mk-MK"/>
        </w:rPr>
        <w:t>достава</w:t>
      </w:r>
      <w:proofErr w:type="spellEnd"/>
      <w:r w:rsidR="00D34D8C">
        <w:rPr>
          <w:rFonts w:ascii="Arial" w:hAnsi="Arial" w:cs="Arial"/>
          <w:sz w:val="24"/>
          <w:szCs w:val="24"/>
          <w:lang w:val="mk-MK"/>
        </w:rPr>
        <w:t xml:space="preserve"> на нерезервирани услуги на јавноста;</w:t>
      </w:r>
    </w:p>
    <w:p w:rsidR="00D34D8C" w:rsidRDefault="00D34D8C" w:rsidP="00674E30">
      <w:pPr>
        <w:ind w:left="360"/>
        <w:jc w:val="both"/>
        <w:rPr>
          <w:rFonts w:ascii="Arial" w:hAnsi="Arial" w:cs="Arial"/>
          <w:sz w:val="24"/>
          <w:szCs w:val="24"/>
          <w:lang w:val="mk-MK"/>
        </w:rPr>
      </w:pPr>
      <w:r>
        <w:rPr>
          <w:rFonts w:ascii="Arial" w:hAnsi="Arial" w:cs="Arial"/>
          <w:sz w:val="24"/>
          <w:szCs w:val="24"/>
          <w:lang w:val="mk-MK"/>
        </w:rPr>
        <w:t>25) Ако  е неопходно, ќе се</w:t>
      </w:r>
      <w:r w:rsidR="00D31CE5">
        <w:rPr>
          <w:rFonts w:ascii="Arial" w:hAnsi="Arial" w:cs="Arial"/>
          <w:sz w:val="24"/>
          <w:szCs w:val="24"/>
          <w:lang w:val="mk-MK"/>
        </w:rPr>
        <w:t xml:space="preserve"> усвојат мерки за да се обезбедат</w:t>
      </w:r>
      <w:r>
        <w:rPr>
          <w:rFonts w:ascii="Arial" w:hAnsi="Arial" w:cs="Arial"/>
          <w:sz w:val="24"/>
          <w:szCs w:val="24"/>
          <w:lang w:val="mk-MK"/>
        </w:rPr>
        <w:t xml:space="preserve"> т</w:t>
      </w:r>
      <w:r w:rsidR="00D31CE5">
        <w:rPr>
          <w:rFonts w:ascii="Arial" w:hAnsi="Arial" w:cs="Arial"/>
          <w:sz w:val="24"/>
          <w:szCs w:val="24"/>
          <w:lang w:val="mk-MK"/>
        </w:rPr>
        <w:t xml:space="preserve">ранспарентни и </w:t>
      </w:r>
      <w:proofErr w:type="spellStart"/>
      <w:r w:rsidR="00D31CE5">
        <w:rPr>
          <w:rFonts w:ascii="Arial" w:hAnsi="Arial" w:cs="Arial"/>
          <w:sz w:val="24"/>
          <w:szCs w:val="24"/>
          <w:lang w:val="mk-MK"/>
        </w:rPr>
        <w:t>недискриминаторски</w:t>
      </w:r>
      <w:proofErr w:type="spellEnd"/>
      <w:r>
        <w:rPr>
          <w:rFonts w:ascii="Arial" w:hAnsi="Arial" w:cs="Arial"/>
          <w:sz w:val="24"/>
          <w:szCs w:val="24"/>
          <w:lang w:val="mk-MK"/>
        </w:rPr>
        <w:t xml:space="preserve"> услови за пристап кон јавната поштенска мрежа во земјите членки;</w:t>
      </w:r>
    </w:p>
    <w:p w:rsidR="00D34D8C" w:rsidRDefault="00D34D8C" w:rsidP="00674E30">
      <w:pPr>
        <w:ind w:left="360"/>
        <w:jc w:val="both"/>
        <w:rPr>
          <w:rFonts w:ascii="Arial" w:hAnsi="Arial" w:cs="Arial"/>
          <w:sz w:val="24"/>
          <w:szCs w:val="24"/>
          <w:lang w:val="mk-MK"/>
        </w:rPr>
      </w:pPr>
      <w:r>
        <w:rPr>
          <w:rFonts w:ascii="Arial" w:hAnsi="Arial" w:cs="Arial"/>
          <w:sz w:val="24"/>
          <w:szCs w:val="24"/>
          <w:lang w:val="mk-MK"/>
        </w:rPr>
        <w:lastRenderedPageBreak/>
        <w:t xml:space="preserve">26)  За да се </w:t>
      </w:r>
      <w:proofErr w:type="spellStart"/>
      <w:r>
        <w:rPr>
          <w:rFonts w:ascii="Arial" w:hAnsi="Arial" w:cs="Arial"/>
          <w:sz w:val="24"/>
          <w:szCs w:val="24"/>
          <w:lang w:val="mk-MK"/>
        </w:rPr>
        <w:t>осигура</w:t>
      </w:r>
      <w:proofErr w:type="spellEnd"/>
      <w:r>
        <w:rPr>
          <w:rFonts w:ascii="Arial" w:hAnsi="Arial" w:cs="Arial"/>
          <w:sz w:val="24"/>
          <w:szCs w:val="24"/>
          <w:lang w:val="mk-MK"/>
        </w:rPr>
        <w:t xml:space="preserve"> цврсто управување на универзалната услуга и да се избегне нело</w:t>
      </w:r>
      <w:r w:rsidR="00D31CE5">
        <w:rPr>
          <w:rFonts w:ascii="Arial" w:hAnsi="Arial" w:cs="Arial"/>
          <w:sz w:val="24"/>
          <w:szCs w:val="24"/>
          <w:lang w:val="mk-MK"/>
        </w:rPr>
        <w:t>јална конкуренција, ценовниците</w:t>
      </w:r>
      <w:r>
        <w:rPr>
          <w:rFonts w:ascii="Arial" w:hAnsi="Arial" w:cs="Arial"/>
          <w:sz w:val="24"/>
          <w:szCs w:val="24"/>
          <w:lang w:val="mk-MK"/>
        </w:rPr>
        <w:t xml:space="preserve"> на универзалната услуга треба да бидат објективни, транспарентни, </w:t>
      </w:r>
      <w:proofErr w:type="spellStart"/>
      <w:r>
        <w:rPr>
          <w:rFonts w:ascii="Arial" w:hAnsi="Arial" w:cs="Arial"/>
          <w:sz w:val="24"/>
          <w:szCs w:val="24"/>
          <w:lang w:val="mk-MK"/>
        </w:rPr>
        <w:t>недискриминаторски</w:t>
      </w:r>
      <w:proofErr w:type="spellEnd"/>
      <w:r>
        <w:rPr>
          <w:rFonts w:ascii="Arial" w:hAnsi="Arial" w:cs="Arial"/>
          <w:sz w:val="24"/>
          <w:szCs w:val="24"/>
          <w:lang w:val="mk-MK"/>
        </w:rPr>
        <w:t xml:space="preserve"> и соодветни на трошоците;</w:t>
      </w:r>
    </w:p>
    <w:p w:rsidR="00D34D8C" w:rsidRDefault="00D34D8C" w:rsidP="00674E30">
      <w:pPr>
        <w:ind w:left="360"/>
        <w:jc w:val="both"/>
        <w:rPr>
          <w:rFonts w:ascii="Arial" w:hAnsi="Arial" w:cs="Arial"/>
          <w:sz w:val="24"/>
          <w:szCs w:val="24"/>
          <w:lang w:val="mk-MK"/>
        </w:rPr>
      </w:pPr>
      <w:r>
        <w:rPr>
          <w:rFonts w:ascii="Arial" w:hAnsi="Arial" w:cs="Arial"/>
          <w:sz w:val="24"/>
          <w:szCs w:val="24"/>
          <w:lang w:val="mk-MK"/>
        </w:rPr>
        <w:t xml:space="preserve">27) </w:t>
      </w:r>
      <w:r w:rsidR="009F777C">
        <w:rPr>
          <w:rFonts w:ascii="Arial" w:hAnsi="Arial" w:cs="Arial"/>
          <w:sz w:val="24"/>
          <w:szCs w:val="24"/>
          <w:lang w:val="mk-MK"/>
        </w:rPr>
        <w:t>Исплата</w:t>
      </w:r>
      <w:r w:rsidR="00D31CE5">
        <w:rPr>
          <w:rFonts w:ascii="Arial" w:hAnsi="Arial" w:cs="Arial"/>
          <w:sz w:val="24"/>
          <w:szCs w:val="24"/>
          <w:lang w:val="mk-MK"/>
        </w:rPr>
        <w:t>та</w:t>
      </w:r>
      <w:r w:rsidR="000851A6">
        <w:rPr>
          <w:rFonts w:ascii="Arial" w:hAnsi="Arial" w:cs="Arial"/>
          <w:sz w:val="24"/>
          <w:szCs w:val="24"/>
          <w:lang w:val="mk-MK"/>
        </w:rPr>
        <w:t xml:space="preserve"> за обезбедување на меѓународна поштенска услуга внатре </w:t>
      </w:r>
      <w:r w:rsidR="009F777C">
        <w:rPr>
          <w:rFonts w:ascii="Arial" w:hAnsi="Arial" w:cs="Arial"/>
          <w:sz w:val="24"/>
          <w:szCs w:val="24"/>
          <w:lang w:val="mk-MK"/>
        </w:rPr>
        <w:t>во Заедницата е без штетни последици врз</w:t>
      </w:r>
      <w:r w:rsidR="000851A6">
        <w:rPr>
          <w:rFonts w:ascii="Arial" w:hAnsi="Arial" w:cs="Arial"/>
          <w:sz w:val="24"/>
          <w:szCs w:val="24"/>
          <w:lang w:val="mk-MK"/>
        </w:rPr>
        <w:t xml:space="preserve"> минимум обврски</w:t>
      </w:r>
      <w:r w:rsidR="009F777C">
        <w:rPr>
          <w:rFonts w:ascii="Arial" w:hAnsi="Arial" w:cs="Arial"/>
          <w:sz w:val="24"/>
          <w:szCs w:val="24"/>
          <w:lang w:val="mk-MK"/>
        </w:rPr>
        <w:t xml:space="preserve">те </w:t>
      </w:r>
      <w:r w:rsidR="000851A6">
        <w:rPr>
          <w:rFonts w:ascii="Arial" w:hAnsi="Arial" w:cs="Arial"/>
          <w:sz w:val="24"/>
          <w:szCs w:val="24"/>
          <w:lang w:val="mk-MK"/>
        </w:rPr>
        <w:t xml:space="preserve"> произлезени од актите на</w:t>
      </w:r>
      <w:r w:rsidR="00EC15F0">
        <w:rPr>
          <w:rFonts w:ascii="Arial" w:hAnsi="Arial" w:cs="Arial"/>
          <w:sz w:val="24"/>
          <w:szCs w:val="24"/>
          <w:lang w:val="mk-MK"/>
        </w:rPr>
        <w:t xml:space="preserve"> Меѓународниот поштенски сојуз</w:t>
      </w:r>
      <w:r w:rsidR="00D31CE5">
        <w:rPr>
          <w:rFonts w:ascii="Arial" w:hAnsi="Arial" w:cs="Arial"/>
          <w:sz w:val="24"/>
          <w:szCs w:val="24"/>
          <w:lang w:val="mk-MK"/>
        </w:rPr>
        <w:t xml:space="preserve"> и</w:t>
      </w:r>
      <w:r w:rsidR="000851A6">
        <w:rPr>
          <w:rFonts w:ascii="Arial" w:hAnsi="Arial" w:cs="Arial"/>
          <w:sz w:val="24"/>
          <w:szCs w:val="24"/>
          <w:lang w:val="mk-MK"/>
        </w:rPr>
        <w:t xml:space="preserve"> </w:t>
      </w:r>
      <w:r w:rsidR="002677FD">
        <w:rPr>
          <w:rFonts w:ascii="Arial" w:hAnsi="Arial" w:cs="Arial"/>
          <w:sz w:val="24"/>
          <w:szCs w:val="24"/>
          <w:lang w:val="mk-MK"/>
        </w:rPr>
        <w:t xml:space="preserve">треба да се прилагодат за да ги покријат трошоците </w:t>
      </w:r>
      <w:r w:rsidR="00775D99">
        <w:rPr>
          <w:rFonts w:ascii="Arial" w:hAnsi="Arial" w:cs="Arial"/>
          <w:sz w:val="24"/>
          <w:szCs w:val="24"/>
          <w:lang w:val="mk-MK"/>
        </w:rPr>
        <w:t xml:space="preserve">за </w:t>
      </w:r>
      <w:proofErr w:type="spellStart"/>
      <w:r w:rsidR="00775D99">
        <w:rPr>
          <w:rFonts w:ascii="Arial" w:hAnsi="Arial" w:cs="Arial"/>
          <w:sz w:val="24"/>
          <w:szCs w:val="24"/>
          <w:lang w:val="mk-MK"/>
        </w:rPr>
        <w:t>достава</w:t>
      </w:r>
      <w:proofErr w:type="spellEnd"/>
      <w:r w:rsidR="00775D99">
        <w:rPr>
          <w:rFonts w:ascii="Arial" w:hAnsi="Arial" w:cs="Arial"/>
          <w:sz w:val="24"/>
          <w:szCs w:val="24"/>
          <w:lang w:val="mk-MK"/>
        </w:rPr>
        <w:t xml:space="preserve"> наложени од страна на давателот на универзалната услуга во земј</w:t>
      </w:r>
      <w:r w:rsidR="00D31CE5">
        <w:rPr>
          <w:rFonts w:ascii="Arial" w:hAnsi="Arial" w:cs="Arial"/>
          <w:sz w:val="24"/>
          <w:szCs w:val="24"/>
          <w:lang w:val="mk-MK"/>
        </w:rPr>
        <w:t>ата на дестинација. Оваа исплата</w:t>
      </w:r>
      <w:r w:rsidR="00775D99">
        <w:rPr>
          <w:rFonts w:ascii="Arial" w:hAnsi="Arial" w:cs="Arial"/>
          <w:sz w:val="24"/>
          <w:szCs w:val="24"/>
          <w:lang w:val="mk-MK"/>
        </w:rPr>
        <w:t xml:space="preserve"> треба и да биде поттик за да се подобри или задржи квалитетот на меѓународната услуга преку употреба на </w:t>
      </w:r>
      <w:r w:rsidR="00981B9E">
        <w:rPr>
          <w:rFonts w:ascii="Arial" w:hAnsi="Arial" w:cs="Arial"/>
          <w:sz w:val="24"/>
          <w:szCs w:val="24"/>
          <w:lang w:val="mk-MK"/>
        </w:rPr>
        <w:t>цели за квалитетна услуга. Ова би ги оправдало системите за соодвет</w:t>
      </w:r>
      <w:r w:rsidR="009F777C">
        <w:rPr>
          <w:rFonts w:ascii="Arial" w:hAnsi="Arial" w:cs="Arial"/>
          <w:sz w:val="24"/>
          <w:szCs w:val="24"/>
          <w:lang w:val="mk-MK"/>
        </w:rPr>
        <w:t>ен надоместок на трошоци и посебно за постигнатиот квалитет на услуга.</w:t>
      </w:r>
    </w:p>
    <w:p w:rsidR="00981B9E" w:rsidRDefault="009F777C" w:rsidP="00674E30">
      <w:pPr>
        <w:ind w:left="360"/>
        <w:jc w:val="both"/>
        <w:rPr>
          <w:rFonts w:ascii="Arial" w:hAnsi="Arial" w:cs="Arial"/>
          <w:sz w:val="24"/>
          <w:szCs w:val="24"/>
          <w:lang w:val="mk-MK"/>
        </w:rPr>
      </w:pPr>
      <w:r>
        <w:rPr>
          <w:rFonts w:ascii="Arial" w:hAnsi="Arial" w:cs="Arial"/>
          <w:sz w:val="24"/>
          <w:szCs w:val="24"/>
          <w:lang w:val="mk-MK"/>
        </w:rPr>
        <w:t>28) Потребни се одделни</w:t>
      </w:r>
      <w:r w:rsidR="00D649CD">
        <w:rPr>
          <w:rFonts w:ascii="Arial" w:hAnsi="Arial" w:cs="Arial"/>
          <w:sz w:val="24"/>
          <w:szCs w:val="24"/>
          <w:lang w:val="mk-MK"/>
        </w:rPr>
        <w:t xml:space="preserve"> сметки</w:t>
      </w:r>
      <w:r w:rsidR="00B4400F">
        <w:rPr>
          <w:rFonts w:ascii="Arial" w:hAnsi="Arial" w:cs="Arial"/>
          <w:sz w:val="24"/>
          <w:szCs w:val="24"/>
        </w:rPr>
        <w:t xml:space="preserve"> </w:t>
      </w:r>
      <w:r w:rsidR="00B4400F">
        <w:rPr>
          <w:rFonts w:ascii="Arial" w:hAnsi="Arial" w:cs="Arial"/>
          <w:sz w:val="24"/>
          <w:szCs w:val="24"/>
          <w:lang w:val="mk-MK"/>
        </w:rPr>
        <w:t>за</w:t>
      </w:r>
      <w:r w:rsidR="00981B9E">
        <w:rPr>
          <w:rFonts w:ascii="Arial" w:hAnsi="Arial" w:cs="Arial"/>
          <w:sz w:val="24"/>
          <w:szCs w:val="24"/>
          <w:lang w:val="mk-MK"/>
        </w:rPr>
        <w:t xml:space="preserve"> </w:t>
      </w:r>
      <w:r w:rsidR="008535A1">
        <w:rPr>
          <w:rFonts w:ascii="Arial" w:hAnsi="Arial" w:cs="Arial"/>
          <w:sz w:val="24"/>
          <w:szCs w:val="24"/>
          <w:lang w:val="mk-MK"/>
        </w:rPr>
        <w:t xml:space="preserve">резервирани услуги </w:t>
      </w:r>
      <w:r w:rsidR="00D649CD">
        <w:rPr>
          <w:rFonts w:ascii="Arial" w:hAnsi="Arial" w:cs="Arial"/>
          <w:sz w:val="24"/>
          <w:szCs w:val="24"/>
          <w:lang w:val="mk-MK"/>
        </w:rPr>
        <w:t>и нерезервирани услуги за да се воведе</w:t>
      </w:r>
      <w:r w:rsidR="008535A1">
        <w:rPr>
          <w:rFonts w:ascii="Arial" w:hAnsi="Arial" w:cs="Arial"/>
          <w:sz w:val="24"/>
          <w:szCs w:val="24"/>
          <w:lang w:val="mk-MK"/>
        </w:rPr>
        <w:t xml:space="preserve"> транспарентност во вистинската цен</w:t>
      </w:r>
      <w:r w:rsidR="00D649CD">
        <w:rPr>
          <w:rFonts w:ascii="Arial" w:hAnsi="Arial" w:cs="Arial"/>
          <w:sz w:val="24"/>
          <w:szCs w:val="24"/>
          <w:lang w:val="mk-MK"/>
        </w:rPr>
        <w:t xml:space="preserve">а на различни услуги и за да се </w:t>
      </w:r>
      <w:proofErr w:type="spellStart"/>
      <w:r w:rsidR="00D649CD">
        <w:rPr>
          <w:rFonts w:ascii="Arial" w:hAnsi="Arial" w:cs="Arial"/>
          <w:sz w:val="24"/>
          <w:szCs w:val="24"/>
          <w:lang w:val="mk-MK"/>
        </w:rPr>
        <w:t>осигура</w:t>
      </w:r>
      <w:proofErr w:type="spellEnd"/>
      <w:r w:rsidR="00D649CD">
        <w:rPr>
          <w:rFonts w:ascii="Arial" w:hAnsi="Arial" w:cs="Arial"/>
          <w:sz w:val="24"/>
          <w:szCs w:val="24"/>
          <w:lang w:val="mk-MK"/>
        </w:rPr>
        <w:t xml:space="preserve"> дека субвенциите од резервираниот сектор кон нерезервираниот сектор не влијаат на условите за конкуренција.</w:t>
      </w:r>
    </w:p>
    <w:p w:rsidR="008535A1" w:rsidRDefault="008535A1" w:rsidP="00674E30">
      <w:pPr>
        <w:ind w:left="360"/>
        <w:jc w:val="both"/>
        <w:rPr>
          <w:rFonts w:ascii="Arial" w:hAnsi="Arial" w:cs="Arial"/>
          <w:sz w:val="24"/>
          <w:szCs w:val="24"/>
          <w:lang w:val="mk-MK"/>
        </w:rPr>
      </w:pPr>
      <w:r>
        <w:rPr>
          <w:rFonts w:ascii="Arial" w:hAnsi="Arial" w:cs="Arial"/>
          <w:sz w:val="24"/>
          <w:szCs w:val="24"/>
          <w:lang w:val="mk-MK"/>
        </w:rPr>
        <w:t xml:space="preserve">29)  </w:t>
      </w:r>
      <w:r w:rsidR="00366D1F">
        <w:rPr>
          <w:rFonts w:ascii="Arial" w:hAnsi="Arial" w:cs="Arial"/>
          <w:sz w:val="24"/>
          <w:szCs w:val="24"/>
          <w:lang w:val="mk-MK"/>
        </w:rPr>
        <w:t xml:space="preserve">За да се </w:t>
      </w:r>
      <w:proofErr w:type="spellStart"/>
      <w:r w:rsidR="00366D1F">
        <w:rPr>
          <w:rFonts w:ascii="Arial" w:hAnsi="Arial" w:cs="Arial"/>
          <w:sz w:val="24"/>
          <w:szCs w:val="24"/>
          <w:lang w:val="mk-MK"/>
        </w:rPr>
        <w:t>осигура</w:t>
      </w:r>
      <w:proofErr w:type="spellEnd"/>
      <w:r w:rsidR="00366D1F">
        <w:rPr>
          <w:rFonts w:ascii="Arial" w:hAnsi="Arial" w:cs="Arial"/>
          <w:sz w:val="24"/>
          <w:szCs w:val="24"/>
          <w:lang w:val="mk-MK"/>
        </w:rPr>
        <w:t xml:space="preserve"> применувањето на принципите поставени во претходните три</w:t>
      </w:r>
      <w:r w:rsidR="00D649CD">
        <w:rPr>
          <w:rFonts w:ascii="Arial" w:hAnsi="Arial" w:cs="Arial"/>
          <w:sz w:val="24"/>
          <w:szCs w:val="24"/>
          <w:lang w:val="mk-MK"/>
        </w:rPr>
        <w:t xml:space="preserve"> преамбули</w:t>
      </w:r>
      <w:r w:rsidR="00D649CD">
        <w:rPr>
          <w:rFonts w:ascii="Arial" w:hAnsi="Arial" w:cs="Arial"/>
          <w:sz w:val="24"/>
          <w:szCs w:val="24"/>
          <w:u w:val="single"/>
          <w:lang w:val="mk-MK"/>
        </w:rPr>
        <w:t>,</w:t>
      </w:r>
      <w:r w:rsidR="00366D1F">
        <w:rPr>
          <w:rFonts w:ascii="Arial" w:hAnsi="Arial" w:cs="Arial"/>
          <w:sz w:val="24"/>
          <w:szCs w:val="24"/>
          <w:lang w:val="mk-MK"/>
        </w:rPr>
        <w:t xml:space="preserve"> давателите на универзална услуга треба да ги имплементир</w:t>
      </w:r>
      <w:r w:rsidR="0088017A">
        <w:rPr>
          <w:rFonts w:ascii="Arial" w:hAnsi="Arial" w:cs="Arial"/>
          <w:sz w:val="24"/>
          <w:szCs w:val="24"/>
          <w:lang w:val="mk-MK"/>
        </w:rPr>
        <w:t>аат системите за пресметување на трошоци</w:t>
      </w:r>
      <w:r w:rsidR="00366D1F">
        <w:rPr>
          <w:rFonts w:ascii="Arial" w:hAnsi="Arial" w:cs="Arial"/>
          <w:sz w:val="24"/>
          <w:szCs w:val="24"/>
          <w:lang w:val="mk-MK"/>
        </w:rPr>
        <w:t xml:space="preserve"> во разумен временски рок ; овие системи можат да бидат независно потврдени, трошоците може да бидат распоредени </w:t>
      </w:r>
      <w:r w:rsidR="0088017A">
        <w:rPr>
          <w:rFonts w:ascii="Arial" w:hAnsi="Arial" w:cs="Arial"/>
          <w:sz w:val="24"/>
          <w:szCs w:val="24"/>
          <w:lang w:val="mk-MK"/>
        </w:rPr>
        <w:t>на услуги колку што е можно поточно врз основа на транспарентни процедури. Вакви барања можат да се исполнат со имплементирање на</w:t>
      </w:r>
      <w:r w:rsidR="00D649CD">
        <w:rPr>
          <w:rFonts w:ascii="Arial" w:hAnsi="Arial" w:cs="Arial"/>
          <w:sz w:val="24"/>
          <w:szCs w:val="24"/>
          <w:lang w:val="mk-MK"/>
        </w:rPr>
        <w:t xml:space="preserve"> принципот на целосно покривање на трошоци.</w:t>
      </w:r>
      <w:r w:rsidR="0088017A">
        <w:rPr>
          <w:rFonts w:ascii="Arial" w:hAnsi="Arial" w:cs="Arial"/>
          <w:sz w:val="24"/>
          <w:szCs w:val="24"/>
          <w:lang w:val="mk-MK"/>
        </w:rPr>
        <w:t xml:space="preserve"> Овие системи на пресметување на трошоци може нема да бидат потребни во околности каде постојат вистински услови за отворена конкуренција;</w:t>
      </w:r>
    </w:p>
    <w:p w:rsidR="0088017A" w:rsidRDefault="0088017A" w:rsidP="00674E30">
      <w:pPr>
        <w:ind w:left="360"/>
        <w:jc w:val="both"/>
        <w:rPr>
          <w:rFonts w:ascii="Arial" w:hAnsi="Arial" w:cs="Arial"/>
          <w:sz w:val="24"/>
          <w:szCs w:val="24"/>
          <w:lang w:val="mk-MK"/>
        </w:rPr>
      </w:pPr>
      <w:r>
        <w:rPr>
          <w:rFonts w:ascii="Arial" w:hAnsi="Arial" w:cs="Arial"/>
          <w:sz w:val="24"/>
          <w:szCs w:val="24"/>
          <w:lang w:val="mk-MK"/>
        </w:rPr>
        <w:t>30)  Треба да се земат во предвид интересите на корисниците</w:t>
      </w:r>
      <w:r w:rsidR="009D6F32">
        <w:rPr>
          <w:rFonts w:ascii="Arial" w:hAnsi="Arial" w:cs="Arial"/>
          <w:sz w:val="24"/>
          <w:szCs w:val="24"/>
          <w:lang w:val="mk-MK"/>
        </w:rPr>
        <w:t>, кои имаат право на услуги од висок квалитет</w:t>
      </w:r>
      <w:r w:rsidR="0019352F">
        <w:rPr>
          <w:rFonts w:ascii="Arial" w:hAnsi="Arial" w:cs="Arial"/>
          <w:sz w:val="24"/>
          <w:szCs w:val="24"/>
          <w:lang w:val="mk-MK"/>
        </w:rPr>
        <w:t xml:space="preserve"> и затоа мора да се направат напори</w:t>
      </w:r>
      <w:r w:rsidR="00970511">
        <w:rPr>
          <w:rFonts w:ascii="Arial" w:hAnsi="Arial" w:cs="Arial"/>
          <w:sz w:val="24"/>
          <w:szCs w:val="24"/>
          <w:lang w:val="mk-MK"/>
        </w:rPr>
        <w:t xml:space="preserve"> за подобрување и зголемува</w:t>
      </w:r>
      <w:r w:rsidR="00B4400F">
        <w:rPr>
          <w:rFonts w:ascii="Arial" w:hAnsi="Arial" w:cs="Arial"/>
          <w:sz w:val="24"/>
          <w:szCs w:val="24"/>
          <w:lang w:val="mk-MK"/>
        </w:rPr>
        <w:t>ње на квалитетот на понудените у</w:t>
      </w:r>
      <w:r w:rsidR="00970511">
        <w:rPr>
          <w:rFonts w:ascii="Arial" w:hAnsi="Arial" w:cs="Arial"/>
          <w:sz w:val="24"/>
          <w:szCs w:val="24"/>
          <w:lang w:val="mk-MK"/>
        </w:rPr>
        <w:t>слуги на ниво на Заедницата. За вакво  подобрување на квалитетот земјите членки треба да воведат стандарди, за да давателите на универзалната услуга ги постигнат или надминат, во поглед на услугите кои се дел од универзалната услуга.</w:t>
      </w:r>
    </w:p>
    <w:p w:rsidR="00970511" w:rsidRDefault="00970511" w:rsidP="00674E30">
      <w:pPr>
        <w:ind w:left="360"/>
        <w:jc w:val="both"/>
        <w:rPr>
          <w:rFonts w:ascii="Arial" w:hAnsi="Arial" w:cs="Arial"/>
          <w:sz w:val="24"/>
          <w:szCs w:val="24"/>
          <w:lang w:val="mk-MK"/>
        </w:rPr>
      </w:pPr>
      <w:r>
        <w:rPr>
          <w:rFonts w:ascii="Arial" w:hAnsi="Arial" w:cs="Arial"/>
          <w:sz w:val="24"/>
          <w:szCs w:val="24"/>
          <w:lang w:val="mk-MK"/>
        </w:rPr>
        <w:t xml:space="preserve">31)  Квалитетот на услугата кој го очекуваат корисниците сочинува важен дел од давањето на услуги. Стандардите за оценка за овој квалитет на услуга </w:t>
      </w:r>
      <w:r w:rsidR="00B4400F">
        <w:rPr>
          <w:rFonts w:ascii="Arial" w:hAnsi="Arial" w:cs="Arial"/>
          <w:sz w:val="24"/>
          <w:szCs w:val="24"/>
          <w:lang w:val="mk-MK"/>
        </w:rPr>
        <w:t xml:space="preserve">и </w:t>
      </w:r>
      <w:r>
        <w:rPr>
          <w:rFonts w:ascii="Arial" w:hAnsi="Arial" w:cs="Arial"/>
          <w:sz w:val="24"/>
          <w:szCs w:val="24"/>
          <w:lang w:val="mk-MK"/>
        </w:rPr>
        <w:t xml:space="preserve">постигнатите нивоа на квалитет мора да се објават во интерес на корисниците. Неопходно е да се има усогласени стандарди за квалитет на услуга и </w:t>
      </w:r>
      <w:r>
        <w:rPr>
          <w:rFonts w:ascii="Arial" w:hAnsi="Arial" w:cs="Arial"/>
          <w:sz w:val="24"/>
          <w:szCs w:val="24"/>
          <w:lang w:val="mk-MK"/>
        </w:rPr>
        <w:lastRenderedPageBreak/>
        <w:t>заедничка методологи</w:t>
      </w:r>
      <w:r w:rsidR="00CE7816">
        <w:rPr>
          <w:rFonts w:ascii="Arial" w:hAnsi="Arial" w:cs="Arial"/>
          <w:sz w:val="24"/>
          <w:szCs w:val="24"/>
          <w:lang w:val="mk-MK"/>
        </w:rPr>
        <w:t>ја за мерење за да се проценува приближување</w:t>
      </w:r>
      <w:r w:rsidR="00B4400F">
        <w:rPr>
          <w:rFonts w:ascii="Arial" w:hAnsi="Arial" w:cs="Arial"/>
          <w:sz w:val="24"/>
          <w:szCs w:val="24"/>
          <w:lang w:val="mk-MK"/>
        </w:rPr>
        <w:t>то</w:t>
      </w:r>
      <w:r w:rsidR="00CE7816">
        <w:rPr>
          <w:rFonts w:ascii="Arial" w:hAnsi="Arial" w:cs="Arial"/>
          <w:sz w:val="24"/>
          <w:szCs w:val="24"/>
          <w:lang w:val="mk-MK"/>
        </w:rPr>
        <w:t xml:space="preserve"> </w:t>
      </w:r>
      <w:r w:rsidR="00EF43E9">
        <w:rPr>
          <w:rFonts w:ascii="Arial" w:hAnsi="Arial" w:cs="Arial"/>
          <w:sz w:val="24"/>
          <w:szCs w:val="24"/>
          <w:lang w:val="mk-MK"/>
        </w:rPr>
        <w:t>на квалитетот на услугата во целата Заедница.</w:t>
      </w:r>
    </w:p>
    <w:p w:rsidR="008A6366" w:rsidRDefault="00EF43E9" w:rsidP="00674E30">
      <w:pPr>
        <w:ind w:left="360"/>
        <w:jc w:val="both"/>
        <w:rPr>
          <w:rFonts w:ascii="Arial" w:hAnsi="Arial" w:cs="Arial"/>
          <w:sz w:val="24"/>
          <w:szCs w:val="24"/>
          <w:lang w:val="mk-MK"/>
        </w:rPr>
      </w:pPr>
      <w:r>
        <w:rPr>
          <w:rFonts w:ascii="Arial" w:hAnsi="Arial" w:cs="Arial"/>
          <w:sz w:val="24"/>
          <w:szCs w:val="24"/>
          <w:lang w:val="mk-MK"/>
        </w:rPr>
        <w:t>32)  Земјите членки мора да ги утврдат националните</w:t>
      </w:r>
      <w:r w:rsidR="00544B13">
        <w:rPr>
          <w:rFonts w:ascii="Arial" w:hAnsi="Arial" w:cs="Arial"/>
          <w:sz w:val="24"/>
          <w:szCs w:val="24"/>
          <w:lang w:val="mk-MK"/>
        </w:rPr>
        <w:t xml:space="preserve"> стандарди за квалитет да се усогласуваат</w:t>
      </w:r>
      <w:r>
        <w:rPr>
          <w:rFonts w:ascii="Arial" w:hAnsi="Arial" w:cs="Arial"/>
          <w:sz w:val="24"/>
          <w:szCs w:val="24"/>
          <w:lang w:val="mk-MK"/>
        </w:rPr>
        <w:t xml:space="preserve"> со стандардите на Заедницата.</w:t>
      </w:r>
      <w:r w:rsidR="008A6366">
        <w:rPr>
          <w:rFonts w:ascii="Arial" w:hAnsi="Arial" w:cs="Arial"/>
          <w:sz w:val="24"/>
          <w:szCs w:val="24"/>
          <w:lang w:val="mk-MK"/>
        </w:rPr>
        <w:t xml:space="preserve"> Во случај на меѓународни услуги внатре во Заедницата кои бараат комбинирани напори на најмалку два даватели на универзална услуга од две различни земји членки, стандардите за квалитет мора да се дефинираат на ниво на Заедницата.</w:t>
      </w:r>
    </w:p>
    <w:p w:rsidR="008A6366" w:rsidRDefault="008A6366" w:rsidP="00674E30">
      <w:pPr>
        <w:ind w:left="360"/>
        <w:jc w:val="both"/>
        <w:rPr>
          <w:rFonts w:ascii="Arial" w:hAnsi="Arial" w:cs="Arial"/>
          <w:sz w:val="24"/>
          <w:szCs w:val="24"/>
          <w:lang w:val="mk-MK"/>
        </w:rPr>
      </w:pPr>
      <w:r>
        <w:rPr>
          <w:rFonts w:ascii="Arial" w:hAnsi="Arial" w:cs="Arial"/>
          <w:sz w:val="24"/>
          <w:szCs w:val="24"/>
          <w:lang w:val="mk-MK"/>
        </w:rPr>
        <w:t>33) Согласноста за овие стандарди мора</w:t>
      </w:r>
      <w:r w:rsidR="00544B13">
        <w:rPr>
          <w:rFonts w:ascii="Arial" w:hAnsi="Arial" w:cs="Arial"/>
          <w:sz w:val="24"/>
          <w:szCs w:val="24"/>
          <w:lang w:val="mk-MK"/>
        </w:rPr>
        <w:t xml:space="preserve"> независно</w:t>
      </w:r>
      <w:r>
        <w:rPr>
          <w:rFonts w:ascii="Arial" w:hAnsi="Arial" w:cs="Arial"/>
          <w:sz w:val="24"/>
          <w:szCs w:val="24"/>
          <w:lang w:val="mk-MK"/>
        </w:rPr>
        <w:t xml:space="preserve"> редовно и усогласе</w:t>
      </w:r>
      <w:r w:rsidR="00544B13">
        <w:rPr>
          <w:rFonts w:ascii="Arial" w:hAnsi="Arial" w:cs="Arial"/>
          <w:sz w:val="24"/>
          <w:szCs w:val="24"/>
          <w:lang w:val="mk-MK"/>
        </w:rPr>
        <w:t>но да се верификува</w:t>
      </w:r>
      <w:r>
        <w:rPr>
          <w:rFonts w:ascii="Arial" w:hAnsi="Arial" w:cs="Arial"/>
          <w:sz w:val="24"/>
          <w:szCs w:val="24"/>
          <w:lang w:val="mk-MK"/>
        </w:rPr>
        <w:t xml:space="preserve">. Корисниците мора да го имаат правото да </w:t>
      </w:r>
      <w:r w:rsidR="00B4400F">
        <w:rPr>
          <w:rFonts w:ascii="Arial" w:hAnsi="Arial" w:cs="Arial"/>
          <w:sz w:val="24"/>
          <w:szCs w:val="24"/>
          <w:lang w:val="mk-MK"/>
        </w:rPr>
        <w:t>бидат информирани за резултатите</w:t>
      </w:r>
      <w:r>
        <w:rPr>
          <w:rFonts w:ascii="Arial" w:hAnsi="Arial" w:cs="Arial"/>
          <w:sz w:val="24"/>
          <w:szCs w:val="24"/>
          <w:lang w:val="mk-MK"/>
        </w:rPr>
        <w:t xml:space="preserve"> од оваа верификација и земјите членки треба да ја поправат ситуацијата ако резултатите покажат дека стандардите не се исполнуваат.</w:t>
      </w:r>
    </w:p>
    <w:p w:rsidR="008A6366" w:rsidRDefault="008A6366" w:rsidP="00674E30">
      <w:pPr>
        <w:ind w:left="360"/>
        <w:jc w:val="both"/>
        <w:rPr>
          <w:rFonts w:ascii="Arial" w:hAnsi="Arial" w:cs="Arial"/>
          <w:sz w:val="24"/>
          <w:szCs w:val="24"/>
          <w:lang w:val="mk-MK"/>
        </w:rPr>
      </w:pPr>
      <w:r>
        <w:rPr>
          <w:rFonts w:ascii="Arial" w:hAnsi="Arial" w:cs="Arial"/>
          <w:sz w:val="24"/>
          <w:szCs w:val="24"/>
          <w:lang w:val="mk-MK"/>
        </w:rPr>
        <w:t>34)  Директивата 93/13/ЕЕС на Советот од 5 април 1993 за неправедни услови за кориснички договори, се однесува и на поштенските оператори.</w:t>
      </w:r>
    </w:p>
    <w:p w:rsidR="00EF43E9" w:rsidRDefault="008A6366" w:rsidP="00674E30">
      <w:pPr>
        <w:ind w:left="360"/>
        <w:jc w:val="both"/>
        <w:rPr>
          <w:rFonts w:ascii="Arial" w:hAnsi="Arial" w:cs="Arial"/>
          <w:sz w:val="24"/>
          <w:szCs w:val="24"/>
          <w:lang w:val="mk-MK"/>
        </w:rPr>
      </w:pPr>
      <w:r>
        <w:rPr>
          <w:rFonts w:ascii="Arial" w:hAnsi="Arial" w:cs="Arial"/>
          <w:sz w:val="24"/>
          <w:szCs w:val="24"/>
          <w:lang w:val="mk-MK"/>
        </w:rPr>
        <w:t xml:space="preserve">35)  </w:t>
      </w:r>
      <w:r w:rsidR="00CA232E">
        <w:rPr>
          <w:rFonts w:ascii="Arial" w:hAnsi="Arial" w:cs="Arial"/>
          <w:sz w:val="24"/>
          <w:szCs w:val="24"/>
          <w:lang w:val="mk-MK"/>
        </w:rPr>
        <w:t>Потребата за унапредување на квалитетот на услугата значи дека споровите мора да се решаваат брзо и успешно. Во прилог на формите на легалното надополнување кои спаѓаат под за</w:t>
      </w:r>
      <w:r w:rsidR="00702CC9">
        <w:rPr>
          <w:rFonts w:ascii="Arial" w:hAnsi="Arial" w:cs="Arial"/>
          <w:sz w:val="24"/>
          <w:szCs w:val="24"/>
          <w:lang w:val="mk-MK"/>
        </w:rPr>
        <w:t>конот на државите и заедницата,</w:t>
      </w:r>
      <w:r w:rsidR="00702CC9">
        <w:rPr>
          <w:rFonts w:ascii="Arial" w:hAnsi="Arial" w:cs="Arial"/>
          <w:sz w:val="24"/>
          <w:szCs w:val="24"/>
        </w:rPr>
        <w:t xml:space="preserve"> </w:t>
      </w:r>
      <w:r w:rsidR="00702CC9">
        <w:rPr>
          <w:rFonts w:ascii="Arial" w:hAnsi="Arial" w:cs="Arial"/>
          <w:sz w:val="24"/>
          <w:szCs w:val="24"/>
          <w:lang w:val="mk-MK"/>
        </w:rPr>
        <w:t xml:space="preserve">треба да се донесе процедура </w:t>
      </w:r>
      <w:r w:rsidR="00B4400F">
        <w:rPr>
          <w:rFonts w:ascii="Arial" w:hAnsi="Arial" w:cs="Arial"/>
          <w:sz w:val="24"/>
          <w:szCs w:val="24"/>
          <w:lang w:val="mk-MK"/>
        </w:rPr>
        <w:t>за решавање на поплаки, која тре</w:t>
      </w:r>
      <w:r w:rsidR="00702CC9">
        <w:rPr>
          <w:rFonts w:ascii="Arial" w:hAnsi="Arial" w:cs="Arial"/>
          <w:sz w:val="24"/>
          <w:szCs w:val="24"/>
          <w:lang w:val="mk-MK"/>
        </w:rPr>
        <w:t xml:space="preserve">ба да биде транспарентна, едноставна и </w:t>
      </w:r>
      <w:r w:rsidR="00E73F70">
        <w:rPr>
          <w:rFonts w:ascii="Arial" w:hAnsi="Arial" w:cs="Arial"/>
          <w:sz w:val="24"/>
          <w:szCs w:val="24"/>
          <w:lang w:val="mk-MK"/>
        </w:rPr>
        <w:t>евтина</w:t>
      </w:r>
      <w:r w:rsidR="00702CC9">
        <w:rPr>
          <w:rFonts w:ascii="Arial" w:hAnsi="Arial" w:cs="Arial"/>
          <w:sz w:val="24"/>
          <w:szCs w:val="24"/>
          <w:lang w:val="mk-MK"/>
        </w:rPr>
        <w:t xml:space="preserve"> и да овозможи присуство на сите засегнати страни;</w:t>
      </w:r>
    </w:p>
    <w:p w:rsidR="00702CC9" w:rsidRDefault="00702CC9" w:rsidP="00674E30">
      <w:pPr>
        <w:ind w:left="360"/>
        <w:jc w:val="both"/>
        <w:rPr>
          <w:rFonts w:ascii="Arial" w:hAnsi="Arial" w:cs="Arial"/>
          <w:sz w:val="24"/>
          <w:szCs w:val="24"/>
          <w:lang w:val="mk-MK"/>
        </w:rPr>
      </w:pPr>
      <w:r>
        <w:rPr>
          <w:rFonts w:ascii="Arial" w:hAnsi="Arial" w:cs="Arial"/>
          <w:sz w:val="24"/>
          <w:szCs w:val="24"/>
          <w:lang w:val="mk-MK"/>
        </w:rPr>
        <w:t xml:space="preserve">36) Развојот на </w:t>
      </w:r>
      <w:r w:rsidR="00E73F70">
        <w:rPr>
          <w:rFonts w:ascii="Arial" w:hAnsi="Arial" w:cs="Arial"/>
          <w:sz w:val="24"/>
          <w:szCs w:val="24"/>
          <w:lang w:val="mk-MK"/>
        </w:rPr>
        <w:t>меѓусебното</w:t>
      </w:r>
      <w:r>
        <w:rPr>
          <w:rFonts w:ascii="Arial" w:hAnsi="Arial" w:cs="Arial"/>
          <w:sz w:val="24"/>
          <w:szCs w:val="24"/>
          <w:lang w:val="mk-MK"/>
        </w:rPr>
        <w:t xml:space="preserve"> поврзување на по</w:t>
      </w:r>
      <w:r w:rsidR="00C7208B">
        <w:rPr>
          <w:rFonts w:ascii="Arial" w:hAnsi="Arial" w:cs="Arial"/>
          <w:sz w:val="24"/>
          <w:szCs w:val="24"/>
          <w:lang w:val="mk-MK"/>
        </w:rPr>
        <w:t>штенските мрежи и интересите на корисниците бараат техничка стандардизација. Техничката стандардизација е неопходна за промовирање на меѓусебна корисност помеѓу националните мрежи и за ефикасна универзална услуга на Заедницата.</w:t>
      </w:r>
    </w:p>
    <w:p w:rsidR="00A227E1" w:rsidRDefault="00C7208B" w:rsidP="00674E30">
      <w:pPr>
        <w:ind w:left="360"/>
        <w:jc w:val="both"/>
        <w:rPr>
          <w:rFonts w:ascii="Arial" w:hAnsi="Arial" w:cs="Arial"/>
          <w:sz w:val="24"/>
          <w:szCs w:val="24"/>
          <w:lang w:val="mk-MK"/>
        </w:rPr>
      </w:pPr>
      <w:r>
        <w:rPr>
          <w:rFonts w:ascii="Arial" w:hAnsi="Arial" w:cs="Arial"/>
          <w:sz w:val="24"/>
          <w:szCs w:val="24"/>
          <w:lang w:val="mk-MK"/>
        </w:rPr>
        <w:t xml:space="preserve">37)  Основните </w:t>
      </w:r>
      <w:proofErr w:type="spellStart"/>
      <w:r>
        <w:rPr>
          <w:rFonts w:ascii="Arial" w:hAnsi="Arial" w:cs="Arial"/>
          <w:sz w:val="24"/>
          <w:szCs w:val="24"/>
          <w:lang w:val="mk-MK"/>
        </w:rPr>
        <w:t>напатствија</w:t>
      </w:r>
      <w:proofErr w:type="spellEnd"/>
      <w:r>
        <w:rPr>
          <w:rFonts w:ascii="Arial" w:hAnsi="Arial" w:cs="Arial"/>
          <w:sz w:val="24"/>
          <w:szCs w:val="24"/>
          <w:lang w:val="mk-MK"/>
        </w:rPr>
        <w:t xml:space="preserve"> за </w:t>
      </w:r>
      <w:r w:rsidR="00A227E1">
        <w:rPr>
          <w:rFonts w:ascii="Arial" w:hAnsi="Arial" w:cs="Arial"/>
          <w:sz w:val="24"/>
          <w:szCs w:val="24"/>
          <w:lang w:val="mk-MK"/>
        </w:rPr>
        <w:t>европско усогласување за активности за специјализирана техничка стандардизација треба да се доверат на Европскиот комитет за стандардизација.</w:t>
      </w:r>
    </w:p>
    <w:p w:rsidR="00A227E1" w:rsidRDefault="00A227E1" w:rsidP="00674E30">
      <w:pPr>
        <w:ind w:left="360"/>
        <w:jc w:val="both"/>
        <w:rPr>
          <w:rFonts w:ascii="Arial" w:hAnsi="Arial" w:cs="Arial"/>
          <w:sz w:val="24"/>
          <w:szCs w:val="24"/>
          <w:lang w:val="mk-MK"/>
        </w:rPr>
      </w:pPr>
      <w:r>
        <w:rPr>
          <w:rFonts w:ascii="Arial" w:hAnsi="Arial" w:cs="Arial"/>
          <w:sz w:val="24"/>
          <w:szCs w:val="24"/>
          <w:lang w:val="mk-MK"/>
        </w:rPr>
        <w:t>38) Треба да се основа комитет кој ќе и помогне на Комисијата со имплементацијата на оваа Директива, особено со идната работа на развојот на мерки за квалитетот на меѓународната услуга на Заедницата и техничката стандардизација.</w:t>
      </w:r>
    </w:p>
    <w:p w:rsidR="00911DD9" w:rsidRDefault="00A227E1" w:rsidP="00674E30">
      <w:pPr>
        <w:ind w:left="360"/>
        <w:jc w:val="both"/>
        <w:rPr>
          <w:rFonts w:ascii="Arial" w:hAnsi="Arial" w:cs="Arial"/>
          <w:sz w:val="24"/>
          <w:szCs w:val="24"/>
          <w:lang w:val="mk-MK"/>
        </w:rPr>
      </w:pPr>
      <w:r>
        <w:rPr>
          <w:rFonts w:ascii="Arial" w:hAnsi="Arial" w:cs="Arial"/>
          <w:sz w:val="24"/>
          <w:szCs w:val="24"/>
          <w:lang w:val="mk-MK"/>
        </w:rPr>
        <w:t xml:space="preserve">39) За да се обезбеди правилно функционирање на универзалната услуга  и да се обезбеди лојална конкуренција во нерезервираниот сектор важно е да се одделат функциите на регулаторот, од една страна и операторот, од друга страна. Ниеден поштенски оператор не може да биде и судија и засегната странка. Се остава на земјата членка сама да го дефинира статутот на едно </w:t>
      </w:r>
      <w:r>
        <w:rPr>
          <w:rFonts w:ascii="Arial" w:hAnsi="Arial" w:cs="Arial"/>
          <w:sz w:val="24"/>
          <w:szCs w:val="24"/>
          <w:lang w:val="mk-MK"/>
        </w:rPr>
        <w:lastRenderedPageBreak/>
        <w:t xml:space="preserve">или повеќе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кое може да биде избрано од јавни</w:t>
      </w:r>
      <w:r w:rsidR="00911DD9">
        <w:rPr>
          <w:rFonts w:ascii="Arial" w:hAnsi="Arial" w:cs="Arial"/>
          <w:sz w:val="24"/>
          <w:szCs w:val="24"/>
          <w:lang w:val="mk-MK"/>
        </w:rPr>
        <w:t xml:space="preserve"> органи на власта или нез</w:t>
      </w:r>
      <w:r w:rsidR="00B4400F">
        <w:rPr>
          <w:rFonts w:ascii="Arial" w:hAnsi="Arial" w:cs="Arial"/>
          <w:sz w:val="24"/>
          <w:szCs w:val="24"/>
          <w:lang w:val="mk-MK"/>
        </w:rPr>
        <w:t>ависни органи назначени за таа ц</w:t>
      </w:r>
      <w:r w:rsidR="00911DD9">
        <w:rPr>
          <w:rFonts w:ascii="Arial" w:hAnsi="Arial" w:cs="Arial"/>
          <w:sz w:val="24"/>
          <w:szCs w:val="24"/>
          <w:lang w:val="mk-MK"/>
        </w:rPr>
        <w:t>ел.</w:t>
      </w:r>
    </w:p>
    <w:p w:rsidR="00C7208B" w:rsidRDefault="000D3623" w:rsidP="00674E30">
      <w:pPr>
        <w:ind w:left="360"/>
        <w:jc w:val="both"/>
        <w:rPr>
          <w:rFonts w:ascii="Arial" w:hAnsi="Arial" w:cs="Arial"/>
          <w:sz w:val="24"/>
          <w:szCs w:val="24"/>
          <w:lang w:val="mk-MK"/>
        </w:rPr>
      </w:pPr>
      <w:r>
        <w:rPr>
          <w:rFonts w:ascii="Arial" w:hAnsi="Arial" w:cs="Arial"/>
          <w:sz w:val="24"/>
          <w:szCs w:val="24"/>
          <w:lang w:val="mk-MK"/>
        </w:rPr>
        <w:t>40) Ефектот</w:t>
      </w:r>
      <w:r w:rsidR="00911DD9">
        <w:rPr>
          <w:rFonts w:ascii="Arial" w:hAnsi="Arial" w:cs="Arial"/>
          <w:sz w:val="24"/>
          <w:szCs w:val="24"/>
          <w:lang w:val="mk-MK"/>
        </w:rPr>
        <w:t xml:space="preserve"> од усогласените услови  за функционирање на внатрешниот</w:t>
      </w:r>
      <w:r>
        <w:rPr>
          <w:rFonts w:ascii="Arial" w:hAnsi="Arial" w:cs="Arial"/>
          <w:sz w:val="24"/>
          <w:szCs w:val="24"/>
          <w:lang w:val="mk-MK"/>
        </w:rPr>
        <w:t xml:space="preserve"> пазар на поштенски услуги ќе биде предмет на проценка. Поради тоа, Комисијата ќе поднесе извештај до Европскиот парламент и совет на поднесувањето на оваа Директива , вклучувајќи ги соодветните информации за развојот во секторот, особено од економски, општествен и технолошки аспект и од аспект на вработувања, како и за квалитетот на услуга , три години по моментот кога влегува на сила, и во секој случај не подоцна од 31 декември 2000.</w:t>
      </w:r>
    </w:p>
    <w:p w:rsidR="000D3623" w:rsidRDefault="000D3623" w:rsidP="00674E30">
      <w:pPr>
        <w:ind w:left="360"/>
        <w:jc w:val="both"/>
        <w:rPr>
          <w:rFonts w:ascii="Arial" w:hAnsi="Arial" w:cs="Arial"/>
          <w:sz w:val="24"/>
          <w:szCs w:val="24"/>
          <w:lang w:val="mk-MK"/>
        </w:rPr>
      </w:pPr>
      <w:r>
        <w:rPr>
          <w:rFonts w:ascii="Arial" w:hAnsi="Arial" w:cs="Arial"/>
          <w:sz w:val="24"/>
          <w:szCs w:val="24"/>
          <w:lang w:val="mk-MK"/>
        </w:rPr>
        <w:t>41)  Директивата не влијае на применувањето на правилата од Договорот, а особено не на правилата за конкуренција и слобода на обезбедување на услуги.</w:t>
      </w:r>
    </w:p>
    <w:p w:rsidR="000D3623" w:rsidRDefault="000D3623" w:rsidP="00674E30">
      <w:pPr>
        <w:ind w:left="360"/>
        <w:jc w:val="both"/>
        <w:rPr>
          <w:rFonts w:ascii="Arial" w:hAnsi="Arial" w:cs="Arial"/>
          <w:sz w:val="24"/>
          <w:szCs w:val="24"/>
          <w:lang w:val="mk-MK"/>
        </w:rPr>
      </w:pPr>
      <w:r>
        <w:rPr>
          <w:rFonts w:ascii="Arial" w:hAnsi="Arial" w:cs="Arial"/>
          <w:sz w:val="24"/>
          <w:szCs w:val="24"/>
          <w:lang w:val="mk-MK"/>
        </w:rPr>
        <w:t xml:space="preserve">42)  </w:t>
      </w:r>
      <w:r w:rsidR="00CE7816">
        <w:rPr>
          <w:rFonts w:ascii="Arial" w:hAnsi="Arial" w:cs="Arial"/>
          <w:sz w:val="24"/>
          <w:szCs w:val="24"/>
          <w:lang w:val="mk-MK"/>
        </w:rPr>
        <w:t>Земјите членки се слободни да стават во сила или да воведат мерки за поштенскиот сектор кои се полиберални од тие што се пропишани во оваа Директива. Исто така, оваа Директива нема да ги спречи во ставање на сила мерки</w:t>
      </w:r>
      <w:r w:rsidR="00B4400F">
        <w:rPr>
          <w:rFonts w:ascii="Arial" w:hAnsi="Arial" w:cs="Arial"/>
          <w:sz w:val="24"/>
          <w:szCs w:val="24"/>
          <w:lang w:val="mk-MK"/>
        </w:rPr>
        <w:t>те</w:t>
      </w:r>
      <w:r w:rsidR="00CE7816">
        <w:rPr>
          <w:rFonts w:ascii="Arial" w:hAnsi="Arial" w:cs="Arial"/>
          <w:sz w:val="24"/>
          <w:szCs w:val="24"/>
          <w:lang w:val="mk-MK"/>
        </w:rPr>
        <w:t xml:space="preserve"> за имплементирање на истата, под услов да тие мерки </w:t>
      </w:r>
      <w:r w:rsidR="00E73F70">
        <w:rPr>
          <w:rFonts w:ascii="Arial" w:hAnsi="Arial" w:cs="Arial"/>
          <w:sz w:val="24"/>
          <w:szCs w:val="24"/>
          <w:lang w:val="mk-MK"/>
        </w:rPr>
        <w:t>содејствуваат</w:t>
      </w:r>
      <w:r w:rsidR="00CE7816">
        <w:rPr>
          <w:rFonts w:ascii="Arial" w:hAnsi="Arial" w:cs="Arial"/>
          <w:sz w:val="24"/>
          <w:szCs w:val="24"/>
          <w:lang w:val="mk-MK"/>
        </w:rPr>
        <w:t xml:space="preserve"> со  Договорот.</w:t>
      </w:r>
    </w:p>
    <w:p w:rsidR="0062078F" w:rsidRDefault="0062078F" w:rsidP="00674E30">
      <w:pPr>
        <w:ind w:left="360"/>
        <w:jc w:val="both"/>
        <w:rPr>
          <w:rFonts w:ascii="Arial" w:hAnsi="Arial" w:cs="Arial"/>
          <w:sz w:val="24"/>
          <w:szCs w:val="24"/>
          <w:lang w:val="mk-MK"/>
        </w:rPr>
      </w:pPr>
      <w:r>
        <w:rPr>
          <w:rFonts w:ascii="Arial" w:hAnsi="Arial" w:cs="Arial"/>
          <w:sz w:val="24"/>
          <w:szCs w:val="24"/>
          <w:lang w:val="mk-MK"/>
        </w:rPr>
        <w:t xml:space="preserve">43)  Оваа директива ќе се применува се до 31 декември 2004 освен ако </w:t>
      </w:r>
      <w:r w:rsidR="00701153">
        <w:rPr>
          <w:rFonts w:ascii="Arial" w:hAnsi="Arial" w:cs="Arial"/>
          <w:sz w:val="24"/>
          <w:szCs w:val="24"/>
          <w:lang w:val="mk-MK"/>
        </w:rPr>
        <w:t>Европскиот парламент и Советот не одлучат поинаку врз основа на предлог од Комисијата.</w:t>
      </w:r>
    </w:p>
    <w:p w:rsidR="00701153" w:rsidRDefault="00701153" w:rsidP="00674E30">
      <w:pPr>
        <w:ind w:left="360"/>
        <w:jc w:val="both"/>
        <w:rPr>
          <w:rFonts w:ascii="Arial" w:hAnsi="Arial" w:cs="Arial"/>
          <w:sz w:val="24"/>
          <w:szCs w:val="24"/>
          <w:lang w:val="mk-MK"/>
        </w:rPr>
      </w:pPr>
      <w:r>
        <w:rPr>
          <w:rFonts w:ascii="Arial" w:hAnsi="Arial" w:cs="Arial"/>
          <w:sz w:val="24"/>
          <w:szCs w:val="24"/>
          <w:lang w:val="mk-MK"/>
        </w:rPr>
        <w:t xml:space="preserve">44)  Оваа директива не се однесува на активности кои се надвор од опсегот на законот на Заедницата, како на пример оние во </w:t>
      </w:r>
      <w:r w:rsidR="00FD2ECD">
        <w:rPr>
          <w:rFonts w:ascii="Arial" w:hAnsi="Arial" w:cs="Arial"/>
          <w:sz w:val="24"/>
          <w:szCs w:val="24"/>
          <w:lang w:val="mk-MK"/>
        </w:rPr>
        <w:t>Поглавје 5 и 6 во Договорот на Европската унија, и во било кој случај активности кои се однесуваат на јавна безбедност, одбран</w:t>
      </w:r>
      <w:r w:rsidR="00544B13">
        <w:rPr>
          <w:rFonts w:ascii="Arial" w:hAnsi="Arial" w:cs="Arial"/>
          <w:sz w:val="24"/>
          <w:szCs w:val="24"/>
          <w:lang w:val="mk-MK"/>
        </w:rPr>
        <w:t>а, државна безбедност (</w:t>
      </w:r>
      <w:r w:rsidR="00CE7816">
        <w:rPr>
          <w:rFonts w:ascii="Arial" w:hAnsi="Arial" w:cs="Arial"/>
          <w:sz w:val="24"/>
          <w:szCs w:val="24"/>
          <w:lang w:val="mk-MK"/>
        </w:rPr>
        <w:t>вклучувај</w:t>
      </w:r>
      <w:r w:rsidR="00FD2ECD">
        <w:rPr>
          <w:rFonts w:ascii="Arial" w:hAnsi="Arial" w:cs="Arial"/>
          <w:sz w:val="24"/>
          <w:szCs w:val="24"/>
          <w:lang w:val="mk-MK"/>
        </w:rPr>
        <w:t xml:space="preserve">ќи </w:t>
      </w:r>
      <w:r w:rsidR="00CE7816">
        <w:rPr>
          <w:rFonts w:ascii="Arial" w:hAnsi="Arial" w:cs="Arial"/>
          <w:sz w:val="24"/>
          <w:szCs w:val="24"/>
          <w:lang w:val="mk-MK"/>
        </w:rPr>
        <w:t xml:space="preserve">ја </w:t>
      </w:r>
      <w:r w:rsidR="00FD2ECD">
        <w:rPr>
          <w:rFonts w:ascii="Arial" w:hAnsi="Arial" w:cs="Arial"/>
          <w:sz w:val="24"/>
          <w:szCs w:val="24"/>
          <w:lang w:val="mk-MK"/>
        </w:rPr>
        <w:t xml:space="preserve">економската </w:t>
      </w:r>
      <w:proofErr w:type="spellStart"/>
      <w:r w:rsidR="00FD2ECD">
        <w:rPr>
          <w:rFonts w:ascii="Arial" w:hAnsi="Arial" w:cs="Arial"/>
          <w:sz w:val="24"/>
          <w:szCs w:val="24"/>
          <w:lang w:val="mk-MK"/>
        </w:rPr>
        <w:t>добросостојба</w:t>
      </w:r>
      <w:proofErr w:type="spellEnd"/>
      <w:r w:rsidR="00FD2ECD">
        <w:rPr>
          <w:rFonts w:ascii="Arial" w:hAnsi="Arial" w:cs="Arial"/>
          <w:sz w:val="24"/>
          <w:szCs w:val="24"/>
          <w:lang w:val="mk-MK"/>
        </w:rPr>
        <w:t xml:space="preserve"> на држава</w:t>
      </w:r>
      <w:r w:rsidR="00CE7816">
        <w:rPr>
          <w:rFonts w:ascii="Arial" w:hAnsi="Arial" w:cs="Arial"/>
          <w:sz w:val="24"/>
          <w:szCs w:val="24"/>
          <w:lang w:val="mk-MK"/>
        </w:rPr>
        <w:t>та кога активностите се поврзани</w:t>
      </w:r>
      <w:r w:rsidR="00FD2ECD">
        <w:rPr>
          <w:rFonts w:ascii="Arial" w:hAnsi="Arial" w:cs="Arial"/>
          <w:sz w:val="24"/>
          <w:szCs w:val="24"/>
          <w:lang w:val="mk-MK"/>
        </w:rPr>
        <w:t xml:space="preserve"> со државнички безбедносни работи) и активности на државата во областа на криминално право.</w:t>
      </w:r>
    </w:p>
    <w:p w:rsidR="00FD2ECD" w:rsidRDefault="00FD2ECD" w:rsidP="00674E30">
      <w:pPr>
        <w:ind w:left="360"/>
        <w:jc w:val="both"/>
        <w:rPr>
          <w:rFonts w:ascii="Arial" w:hAnsi="Arial" w:cs="Arial"/>
          <w:sz w:val="24"/>
          <w:szCs w:val="24"/>
          <w:lang w:val="mk-MK"/>
        </w:rPr>
      </w:pPr>
      <w:r>
        <w:rPr>
          <w:rFonts w:ascii="Arial" w:hAnsi="Arial" w:cs="Arial"/>
          <w:sz w:val="24"/>
          <w:szCs w:val="24"/>
          <w:lang w:val="mk-MK"/>
        </w:rPr>
        <w:t xml:space="preserve">45)  Во случај на потфати кои не се установени во Заедницата, оваа Директива не забранува усвојување на мерки во согласност и со законот на Заедницата и со </w:t>
      </w:r>
      <w:proofErr w:type="spellStart"/>
      <w:r>
        <w:rPr>
          <w:rFonts w:ascii="Arial" w:hAnsi="Arial" w:cs="Arial"/>
          <w:sz w:val="24"/>
          <w:szCs w:val="24"/>
          <w:lang w:val="mk-MK"/>
        </w:rPr>
        <w:t>постоечките</w:t>
      </w:r>
      <w:proofErr w:type="spellEnd"/>
      <w:r>
        <w:rPr>
          <w:rFonts w:ascii="Arial" w:hAnsi="Arial" w:cs="Arial"/>
          <w:sz w:val="24"/>
          <w:szCs w:val="24"/>
          <w:lang w:val="mk-MK"/>
        </w:rPr>
        <w:t xml:space="preserve"> меѓународни обврски направени за да им се обезбеди сличен третман на националностите од земјите членки во трети земји. Потфатите на Заедницата треба да имаат корист во трети земји од постапките и успешниот пристап до пазарот кој се пренесува на националностите во земјите засегнати во Заедницата.</w:t>
      </w:r>
    </w:p>
    <w:p w:rsidR="00FD2ECD" w:rsidRDefault="00FD2ECD" w:rsidP="00674E30">
      <w:pPr>
        <w:ind w:left="360"/>
        <w:jc w:val="both"/>
        <w:rPr>
          <w:rFonts w:ascii="Arial" w:hAnsi="Arial" w:cs="Arial"/>
          <w:sz w:val="24"/>
          <w:szCs w:val="24"/>
          <w:lang w:val="mk-MK"/>
        </w:rPr>
      </w:pPr>
    </w:p>
    <w:p w:rsidR="00FD2ECD" w:rsidRDefault="00FD2ECD" w:rsidP="00C608FC">
      <w:pPr>
        <w:ind w:left="360"/>
        <w:rPr>
          <w:rFonts w:ascii="Arial" w:hAnsi="Arial" w:cs="Arial"/>
          <w:sz w:val="24"/>
          <w:szCs w:val="24"/>
          <w:lang w:val="mk-MK"/>
        </w:rPr>
      </w:pPr>
      <w:r>
        <w:rPr>
          <w:rFonts w:ascii="Arial" w:hAnsi="Arial" w:cs="Arial"/>
          <w:sz w:val="24"/>
          <w:szCs w:val="24"/>
          <w:lang w:val="mk-MK"/>
        </w:rPr>
        <w:lastRenderedPageBreak/>
        <w:t xml:space="preserve"> ЈА УСВОИЈА ОВАА ДИРЕКТИВА:</w:t>
      </w:r>
    </w:p>
    <w:p w:rsidR="00FD2ECD" w:rsidRDefault="00FD2ECD" w:rsidP="00FC5FCA">
      <w:pPr>
        <w:ind w:left="360"/>
        <w:jc w:val="center"/>
        <w:rPr>
          <w:rFonts w:ascii="Arial" w:hAnsi="Arial" w:cs="Arial"/>
          <w:sz w:val="24"/>
          <w:szCs w:val="24"/>
          <w:lang w:val="mk-MK"/>
        </w:rPr>
      </w:pPr>
    </w:p>
    <w:p w:rsidR="00FD2ECD" w:rsidRPr="00FD2ECD" w:rsidRDefault="00FD2ECD" w:rsidP="00FC5FCA">
      <w:pPr>
        <w:ind w:left="360"/>
        <w:jc w:val="center"/>
        <w:rPr>
          <w:rFonts w:ascii="Arial" w:hAnsi="Arial" w:cs="Arial"/>
          <w:b/>
          <w:sz w:val="24"/>
          <w:szCs w:val="24"/>
          <w:lang w:val="mk-MK"/>
        </w:rPr>
      </w:pPr>
      <w:r w:rsidRPr="00FD2ECD">
        <w:rPr>
          <w:rFonts w:ascii="Arial" w:hAnsi="Arial" w:cs="Arial"/>
          <w:b/>
          <w:sz w:val="24"/>
          <w:szCs w:val="24"/>
          <w:lang w:val="mk-MK"/>
        </w:rPr>
        <w:t>ПОГЛАВЈЕ 1</w:t>
      </w:r>
    </w:p>
    <w:p w:rsidR="00FD2ECD" w:rsidRDefault="00FD2ECD" w:rsidP="00FC5FCA">
      <w:pPr>
        <w:ind w:left="360"/>
        <w:jc w:val="center"/>
        <w:rPr>
          <w:rFonts w:ascii="Arial" w:hAnsi="Arial" w:cs="Arial"/>
          <w:b/>
          <w:sz w:val="24"/>
          <w:szCs w:val="24"/>
          <w:lang w:val="mk-MK"/>
        </w:rPr>
      </w:pPr>
      <w:r w:rsidRPr="00FD2ECD">
        <w:rPr>
          <w:rFonts w:ascii="Arial" w:hAnsi="Arial" w:cs="Arial"/>
          <w:b/>
          <w:sz w:val="24"/>
          <w:szCs w:val="24"/>
          <w:lang w:val="mk-MK"/>
        </w:rPr>
        <w:t>Цел и делокруг</w:t>
      </w:r>
    </w:p>
    <w:p w:rsidR="00FD2ECD" w:rsidRPr="00B4400F" w:rsidRDefault="00FD2ECD" w:rsidP="00FC5FCA">
      <w:pPr>
        <w:ind w:left="360"/>
        <w:jc w:val="center"/>
        <w:rPr>
          <w:rFonts w:ascii="Arial" w:hAnsi="Arial" w:cs="Arial"/>
          <w:i/>
          <w:sz w:val="24"/>
          <w:szCs w:val="24"/>
          <w:lang w:val="mk-MK"/>
        </w:rPr>
      </w:pPr>
      <w:r w:rsidRPr="00B4400F">
        <w:rPr>
          <w:rFonts w:ascii="Arial" w:hAnsi="Arial" w:cs="Arial"/>
          <w:i/>
          <w:sz w:val="24"/>
          <w:szCs w:val="24"/>
          <w:lang w:val="mk-MK"/>
        </w:rPr>
        <w:t>Член 1</w:t>
      </w:r>
    </w:p>
    <w:p w:rsidR="00FD2ECD" w:rsidRDefault="00FD2ECD" w:rsidP="00B4400F">
      <w:pPr>
        <w:ind w:left="360"/>
        <w:jc w:val="both"/>
        <w:rPr>
          <w:rFonts w:ascii="Arial" w:hAnsi="Arial" w:cs="Arial"/>
          <w:sz w:val="24"/>
          <w:szCs w:val="24"/>
          <w:lang w:val="mk-MK"/>
        </w:rPr>
      </w:pPr>
      <w:r>
        <w:rPr>
          <w:rFonts w:ascii="Arial" w:hAnsi="Arial" w:cs="Arial"/>
          <w:sz w:val="24"/>
          <w:szCs w:val="24"/>
          <w:lang w:val="mk-MK"/>
        </w:rPr>
        <w:t>Оваа директива ги поставува општите правила за:</w:t>
      </w:r>
    </w:p>
    <w:p w:rsidR="00FD2ECD" w:rsidRDefault="00FD2ECD" w:rsidP="00B4400F">
      <w:pPr>
        <w:pStyle w:val="ListParagraph"/>
        <w:numPr>
          <w:ilvl w:val="0"/>
          <w:numId w:val="2"/>
        </w:numPr>
        <w:jc w:val="both"/>
        <w:rPr>
          <w:rFonts w:ascii="Arial" w:hAnsi="Arial" w:cs="Arial"/>
          <w:sz w:val="24"/>
          <w:szCs w:val="24"/>
          <w:lang w:val="mk-MK"/>
        </w:rPr>
      </w:pPr>
      <w:r>
        <w:rPr>
          <w:rFonts w:ascii="Arial" w:hAnsi="Arial" w:cs="Arial"/>
          <w:sz w:val="24"/>
          <w:szCs w:val="24"/>
          <w:lang w:val="mk-MK"/>
        </w:rPr>
        <w:t>Обезбедување на универзална поштенска услуга внатре во Заедницата,</w:t>
      </w:r>
    </w:p>
    <w:p w:rsidR="00FD2ECD" w:rsidRDefault="00FD2ECD" w:rsidP="00B4400F">
      <w:pPr>
        <w:pStyle w:val="ListParagraph"/>
        <w:numPr>
          <w:ilvl w:val="0"/>
          <w:numId w:val="2"/>
        </w:numPr>
        <w:jc w:val="both"/>
        <w:rPr>
          <w:rFonts w:ascii="Arial" w:hAnsi="Arial" w:cs="Arial"/>
          <w:sz w:val="24"/>
          <w:szCs w:val="24"/>
          <w:lang w:val="mk-MK"/>
        </w:rPr>
      </w:pPr>
      <w:r>
        <w:rPr>
          <w:rFonts w:ascii="Arial" w:hAnsi="Arial" w:cs="Arial"/>
          <w:sz w:val="24"/>
          <w:szCs w:val="24"/>
          <w:lang w:val="mk-MK"/>
        </w:rPr>
        <w:t>Критериумите кои ги дефинираат услугите кои можат да бидат резервирани за давателите на универзална услуга и условите за обезбедување на нерезервирани услуги,</w:t>
      </w:r>
    </w:p>
    <w:p w:rsidR="00FD2ECD" w:rsidRDefault="00FD2ECD" w:rsidP="00B4400F">
      <w:pPr>
        <w:pStyle w:val="ListParagraph"/>
        <w:numPr>
          <w:ilvl w:val="0"/>
          <w:numId w:val="2"/>
        </w:numPr>
        <w:jc w:val="both"/>
        <w:rPr>
          <w:rFonts w:ascii="Arial" w:hAnsi="Arial" w:cs="Arial"/>
          <w:sz w:val="24"/>
          <w:szCs w:val="24"/>
          <w:lang w:val="mk-MK"/>
        </w:rPr>
      </w:pPr>
      <w:r>
        <w:rPr>
          <w:rFonts w:ascii="Arial" w:hAnsi="Arial" w:cs="Arial"/>
          <w:sz w:val="24"/>
          <w:szCs w:val="24"/>
          <w:lang w:val="mk-MK"/>
        </w:rPr>
        <w:t>Принципи на ценовник и транспарентност на сметки за обезбедување на универзална услуга,</w:t>
      </w:r>
    </w:p>
    <w:p w:rsidR="00FD2ECD" w:rsidRDefault="00FD2ECD" w:rsidP="00B4400F">
      <w:pPr>
        <w:pStyle w:val="ListParagraph"/>
        <w:numPr>
          <w:ilvl w:val="0"/>
          <w:numId w:val="2"/>
        </w:numPr>
        <w:jc w:val="both"/>
        <w:rPr>
          <w:rFonts w:ascii="Arial" w:hAnsi="Arial" w:cs="Arial"/>
          <w:sz w:val="24"/>
          <w:szCs w:val="24"/>
          <w:lang w:val="mk-MK"/>
        </w:rPr>
      </w:pPr>
      <w:r>
        <w:rPr>
          <w:rFonts w:ascii="Arial" w:hAnsi="Arial" w:cs="Arial"/>
          <w:sz w:val="24"/>
          <w:szCs w:val="24"/>
          <w:lang w:val="mk-MK"/>
        </w:rPr>
        <w:t>Поставување на стандарди за квалитет за обезбедување на универзална услуга и поставување на систем за согласување со тие стандарди,</w:t>
      </w:r>
    </w:p>
    <w:p w:rsidR="00FD2ECD" w:rsidRDefault="00FD2ECD" w:rsidP="00B4400F">
      <w:pPr>
        <w:pStyle w:val="ListParagraph"/>
        <w:numPr>
          <w:ilvl w:val="0"/>
          <w:numId w:val="2"/>
        </w:numPr>
        <w:jc w:val="both"/>
        <w:rPr>
          <w:rFonts w:ascii="Arial" w:hAnsi="Arial" w:cs="Arial"/>
          <w:sz w:val="24"/>
          <w:szCs w:val="24"/>
          <w:lang w:val="mk-MK"/>
        </w:rPr>
      </w:pPr>
      <w:r>
        <w:rPr>
          <w:rFonts w:ascii="Arial" w:hAnsi="Arial" w:cs="Arial"/>
          <w:sz w:val="24"/>
          <w:szCs w:val="24"/>
          <w:lang w:val="mk-MK"/>
        </w:rPr>
        <w:t>Усогласување на техничките стандарди,</w:t>
      </w:r>
    </w:p>
    <w:p w:rsidR="00FD2ECD" w:rsidRDefault="00FD2ECD" w:rsidP="00B4400F">
      <w:pPr>
        <w:pStyle w:val="ListParagraph"/>
        <w:numPr>
          <w:ilvl w:val="0"/>
          <w:numId w:val="2"/>
        </w:numPr>
        <w:jc w:val="both"/>
        <w:rPr>
          <w:rFonts w:ascii="Arial" w:hAnsi="Arial" w:cs="Arial"/>
          <w:sz w:val="24"/>
          <w:szCs w:val="24"/>
          <w:lang w:val="mk-MK"/>
        </w:rPr>
      </w:pPr>
      <w:r>
        <w:rPr>
          <w:rFonts w:ascii="Arial" w:hAnsi="Arial" w:cs="Arial"/>
          <w:sz w:val="24"/>
          <w:szCs w:val="24"/>
          <w:lang w:val="mk-MK"/>
        </w:rPr>
        <w:t xml:space="preserve">Создавање на независни национални </w:t>
      </w:r>
      <w:proofErr w:type="spellStart"/>
      <w:r>
        <w:rPr>
          <w:rFonts w:ascii="Arial" w:hAnsi="Arial" w:cs="Arial"/>
          <w:sz w:val="24"/>
          <w:szCs w:val="24"/>
          <w:lang w:val="mk-MK"/>
        </w:rPr>
        <w:t>регулаторни</w:t>
      </w:r>
      <w:proofErr w:type="spellEnd"/>
      <w:r>
        <w:rPr>
          <w:rFonts w:ascii="Arial" w:hAnsi="Arial" w:cs="Arial"/>
          <w:sz w:val="24"/>
          <w:szCs w:val="24"/>
          <w:lang w:val="mk-MK"/>
        </w:rPr>
        <w:t xml:space="preserve"> тела.</w:t>
      </w:r>
    </w:p>
    <w:p w:rsidR="00FD2ECD" w:rsidRDefault="00FD2ECD" w:rsidP="00B4400F">
      <w:pPr>
        <w:pStyle w:val="ListParagraph"/>
        <w:jc w:val="both"/>
        <w:rPr>
          <w:rFonts w:ascii="Arial" w:hAnsi="Arial" w:cs="Arial"/>
          <w:sz w:val="24"/>
          <w:szCs w:val="24"/>
          <w:lang w:val="mk-MK"/>
        </w:rPr>
      </w:pPr>
    </w:p>
    <w:p w:rsidR="00FD2ECD" w:rsidRDefault="00FD2ECD" w:rsidP="00FC5FCA">
      <w:pPr>
        <w:pStyle w:val="ListParagraph"/>
        <w:jc w:val="center"/>
        <w:rPr>
          <w:rFonts w:ascii="Arial" w:hAnsi="Arial" w:cs="Arial"/>
          <w:i/>
          <w:sz w:val="24"/>
          <w:szCs w:val="24"/>
          <w:lang w:val="mk-MK"/>
        </w:rPr>
      </w:pPr>
      <w:r w:rsidRPr="00B4400F">
        <w:rPr>
          <w:rFonts w:ascii="Arial" w:hAnsi="Arial" w:cs="Arial"/>
          <w:i/>
          <w:sz w:val="24"/>
          <w:szCs w:val="24"/>
          <w:lang w:val="mk-MK"/>
        </w:rPr>
        <w:t>Член 2</w:t>
      </w:r>
    </w:p>
    <w:p w:rsidR="00FC5FCA" w:rsidRPr="00B4400F" w:rsidRDefault="00FC5FCA" w:rsidP="00FC5FCA">
      <w:pPr>
        <w:pStyle w:val="ListParagraph"/>
        <w:jc w:val="center"/>
        <w:rPr>
          <w:rFonts w:ascii="Arial" w:hAnsi="Arial" w:cs="Arial"/>
          <w:i/>
          <w:sz w:val="24"/>
          <w:szCs w:val="24"/>
          <w:lang w:val="mk-MK"/>
        </w:rPr>
      </w:pPr>
    </w:p>
    <w:p w:rsidR="00FD2ECD" w:rsidRDefault="00FD2ECD" w:rsidP="00B4400F">
      <w:pPr>
        <w:pStyle w:val="ListParagraph"/>
        <w:jc w:val="both"/>
        <w:rPr>
          <w:rFonts w:ascii="Arial" w:hAnsi="Arial" w:cs="Arial"/>
          <w:sz w:val="24"/>
          <w:szCs w:val="24"/>
          <w:lang w:val="mk-MK"/>
        </w:rPr>
      </w:pPr>
      <w:r>
        <w:rPr>
          <w:rFonts w:ascii="Arial" w:hAnsi="Arial" w:cs="Arial"/>
          <w:sz w:val="24"/>
          <w:szCs w:val="24"/>
          <w:lang w:val="mk-MK"/>
        </w:rPr>
        <w:t>За потребите на оваа Директива, ќе се применуваат следните дефиниции:</w:t>
      </w:r>
    </w:p>
    <w:p w:rsidR="00FD2ECD" w:rsidRDefault="00FD2ECD" w:rsidP="00B4400F">
      <w:pPr>
        <w:pStyle w:val="ListParagraph"/>
        <w:numPr>
          <w:ilvl w:val="0"/>
          <w:numId w:val="3"/>
        </w:numPr>
        <w:jc w:val="both"/>
        <w:rPr>
          <w:rFonts w:ascii="Arial" w:hAnsi="Arial" w:cs="Arial"/>
          <w:sz w:val="24"/>
          <w:szCs w:val="24"/>
          <w:lang w:val="mk-MK"/>
        </w:rPr>
      </w:pPr>
      <w:r w:rsidRPr="00FD2ECD">
        <w:rPr>
          <w:rFonts w:ascii="Arial" w:hAnsi="Arial" w:cs="Arial"/>
          <w:i/>
          <w:sz w:val="24"/>
          <w:szCs w:val="24"/>
          <w:lang w:val="mk-MK"/>
        </w:rPr>
        <w:t>Поштенски услуги</w:t>
      </w:r>
      <w:r>
        <w:rPr>
          <w:rFonts w:ascii="Arial" w:hAnsi="Arial" w:cs="Arial"/>
          <w:sz w:val="24"/>
          <w:szCs w:val="24"/>
          <w:lang w:val="mk-MK"/>
        </w:rPr>
        <w:t xml:space="preserve">: услуги за прием, сортирање, пренос и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поштенски пратки;</w:t>
      </w:r>
    </w:p>
    <w:p w:rsidR="00FD2ECD" w:rsidRDefault="00FD2ECD" w:rsidP="00B4400F">
      <w:pPr>
        <w:pStyle w:val="ListParagraph"/>
        <w:numPr>
          <w:ilvl w:val="0"/>
          <w:numId w:val="3"/>
        </w:numPr>
        <w:jc w:val="both"/>
        <w:rPr>
          <w:rFonts w:ascii="Arial" w:hAnsi="Arial" w:cs="Arial"/>
          <w:sz w:val="24"/>
          <w:szCs w:val="24"/>
          <w:lang w:val="mk-MK"/>
        </w:rPr>
      </w:pPr>
      <w:r>
        <w:rPr>
          <w:rFonts w:ascii="Arial" w:hAnsi="Arial" w:cs="Arial"/>
          <w:i/>
          <w:sz w:val="24"/>
          <w:szCs w:val="24"/>
          <w:lang w:val="mk-MK"/>
        </w:rPr>
        <w:t>Јавна поштенска мрежа</w:t>
      </w:r>
      <w:r w:rsidRPr="00FD2ECD">
        <w:rPr>
          <w:rFonts w:ascii="Arial" w:hAnsi="Arial" w:cs="Arial"/>
          <w:sz w:val="24"/>
          <w:szCs w:val="24"/>
          <w:lang w:val="mk-MK"/>
        </w:rPr>
        <w:t>:</w:t>
      </w:r>
      <w:r>
        <w:rPr>
          <w:rFonts w:ascii="Arial" w:hAnsi="Arial" w:cs="Arial"/>
          <w:sz w:val="24"/>
          <w:szCs w:val="24"/>
          <w:lang w:val="mk-MK"/>
        </w:rPr>
        <w:t xml:space="preserve"> систем на организација и средства од сите видови кои се употребуваат од</w:t>
      </w:r>
      <w:r w:rsidR="00B4400F">
        <w:rPr>
          <w:rFonts w:ascii="Arial" w:hAnsi="Arial" w:cs="Arial"/>
          <w:sz w:val="24"/>
          <w:szCs w:val="24"/>
          <w:lang w:val="mk-MK"/>
        </w:rPr>
        <w:t xml:space="preserve"> страна на</w:t>
      </w:r>
      <w:r>
        <w:rPr>
          <w:rFonts w:ascii="Arial" w:hAnsi="Arial" w:cs="Arial"/>
          <w:sz w:val="24"/>
          <w:szCs w:val="24"/>
          <w:lang w:val="mk-MK"/>
        </w:rPr>
        <w:t xml:space="preserve"> давателите на универзалната услуга за:</w:t>
      </w:r>
    </w:p>
    <w:p w:rsidR="00FD2ECD" w:rsidRDefault="00FD2ECD" w:rsidP="00B4400F">
      <w:pPr>
        <w:ind w:left="1260"/>
        <w:jc w:val="both"/>
        <w:rPr>
          <w:rFonts w:ascii="Arial" w:hAnsi="Arial" w:cs="Arial"/>
          <w:sz w:val="24"/>
          <w:szCs w:val="24"/>
          <w:lang w:val="mk-MK"/>
        </w:rPr>
      </w:pPr>
      <w:r w:rsidRPr="00FD2ECD">
        <w:rPr>
          <w:rFonts w:ascii="Arial" w:hAnsi="Arial" w:cs="Arial"/>
          <w:sz w:val="24"/>
          <w:szCs w:val="24"/>
          <w:lang w:val="mk-MK"/>
        </w:rPr>
        <w:t>-</w:t>
      </w:r>
      <w:r>
        <w:rPr>
          <w:rFonts w:ascii="Arial" w:hAnsi="Arial" w:cs="Arial"/>
          <w:sz w:val="24"/>
          <w:szCs w:val="24"/>
          <w:lang w:val="mk-MK"/>
        </w:rPr>
        <w:t xml:space="preserve"> собирање на поштенски пратки од точките за пристап низ целата територија кое е дел од универзалната услуга</w:t>
      </w:r>
    </w:p>
    <w:p w:rsidR="00FD2ECD" w:rsidRDefault="00FD2ECD" w:rsidP="00B4400F">
      <w:pPr>
        <w:ind w:left="1260"/>
        <w:jc w:val="both"/>
        <w:rPr>
          <w:rFonts w:ascii="Arial" w:hAnsi="Arial" w:cs="Arial"/>
          <w:sz w:val="24"/>
          <w:szCs w:val="24"/>
          <w:lang w:val="mk-MK"/>
        </w:rPr>
      </w:pPr>
      <w:r>
        <w:rPr>
          <w:rFonts w:ascii="Arial" w:hAnsi="Arial" w:cs="Arial"/>
          <w:sz w:val="24"/>
          <w:szCs w:val="24"/>
          <w:lang w:val="mk-MK"/>
        </w:rPr>
        <w:t xml:space="preserve">- пренос и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тие пратки од точките за пристап на поштенската мрежа до дистрибутивниот центар,</w:t>
      </w:r>
    </w:p>
    <w:p w:rsidR="00FD2ECD" w:rsidRDefault="00FD2ECD" w:rsidP="00B4400F">
      <w:pPr>
        <w:ind w:left="1260"/>
        <w:jc w:val="both"/>
        <w:rPr>
          <w:rFonts w:ascii="Arial" w:hAnsi="Arial" w:cs="Arial"/>
          <w:sz w:val="24"/>
          <w:szCs w:val="24"/>
          <w:lang w:val="mk-MK"/>
        </w:rPr>
      </w:pPr>
      <w:r>
        <w:rPr>
          <w:rFonts w:ascii="Arial" w:hAnsi="Arial" w:cs="Arial"/>
          <w:sz w:val="24"/>
          <w:szCs w:val="24"/>
          <w:lang w:val="mk-MK"/>
        </w:rPr>
        <w:t xml:space="preserve">-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до адресите напишани на пратките;</w:t>
      </w:r>
    </w:p>
    <w:p w:rsidR="00FD2ECD" w:rsidRDefault="00FD2ECD" w:rsidP="00B4400F">
      <w:pPr>
        <w:jc w:val="both"/>
        <w:rPr>
          <w:rFonts w:ascii="Arial" w:hAnsi="Arial" w:cs="Arial"/>
          <w:sz w:val="24"/>
          <w:szCs w:val="24"/>
          <w:lang w:val="mk-MK"/>
        </w:rPr>
      </w:pPr>
      <w:r>
        <w:rPr>
          <w:rFonts w:ascii="Arial" w:hAnsi="Arial" w:cs="Arial"/>
          <w:sz w:val="24"/>
          <w:szCs w:val="24"/>
          <w:lang w:val="mk-MK"/>
        </w:rPr>
        <w:t xml:space="preserve">             3. </w:t>
      </w:r>
      <w:r w:rsidRPr="00FD2ECD">
        <w:rPr>
          <w:rFonts w:ascii="Arial" w:hAnsi="Arial" w:cs="Arial"/>
          <w:i/>
          <w:sz w:val="24"/>
          <w:szCs w:val="24"/>
          <w:lang w:val="mk-MK"/>
        </w:rPr>
        <w:t>точки за пристап:</w:t>
      </w:r>
      <w:r w:rsidR="00B4400F">
        <w:rPr>
          <w:rFonts w:ascii="Arial" w:hAnsi="Arial" w:cs="Arial"/>
          <w:i/>
          <w:sz w:val="24"/>
          <w:szCs w:val="24"/>
          <w:lang w:val="mk-MK"/>
        </w:rPr>
        <w:t xml:space="preserve"> </w:t>
      </w:r>
      <w:r>
        <w:rPr>
          <w:rFonts w:ascii="Arial" w:hAnsi="Arial" w:cs="Arial"/>
          <w:sz w:val="24"/>
          <w:szCs w:val="24"/>
          <w:lang w:val="mk-MK"/>
        </w:rPr>
        <w:t>физички објекти, вклучувајќи ги поштенските                     сандачиња поставени за јавноста или на јавни места или во</w:t>
      </w:r>
      <w:r w:rsidR="00B4400F">
        <w:rPr>
          <w:rFonts w:ascii="Arial" w:hAnsi="Arial" w:cs="Arial"/>
          <w:sz w:val="24"/>
          <w:szCs w:val="24"/>
          <w:lang w:val="mk-MK"/>
        </w:rPr>
        <w:t xml:space="preserve"> </w:t>
      </w:r>
      <w:r>
        <w:rPr>
          <w:rFonts w:ascii="Arial" w:hAnsi="Arial" w:cs="Arial"/>
          <w:sz w:val="24"/>
          <w:szCs w:val="24"/>
          <w:lang w:val="mk-MK"/>
        </w:rPr>
        <w:t>просториите на давателот на универзална услуга каде што поштенските пратки можат да бидат предадени од страна на корисниците;</w:t>
      </w:r>
    </w:p>
    <w:p w:rsidR="00FD2ECD" w:rsidRDefault="00FD2ECD" w:rsidP="00E73F70">
      <w:pPr>
        <w:jc w:val="both"/>
        <w:rPr>
          <w:rFonts w:ascii="Arial" w:hAnsi="Arial" w:cs="Arial"/>
          <w:sz w:val="24"/>
          <w:szCs w:val="24"/>
          <w:lang w:val="mk-MK"/>
        </w:rPr>
      </w:pPr>
      <w:r>
        <w:rPr>
          <w:rFonts w:ascii="Arial" w:hAnsi="Arial" w:cs="Arial"/>
          <w:sz w:val="24"/>
          <w:szCs w:val="24"/>
          <w:lang w:val="mk-MK"/>
        </w:rPr>
        <w:lastRenderedPageBreak/>
        <w:t xml:space="preserve">             4. </w:t>
      </w:r>
      <w:r w:rsidRPr="00354568">
        <w:rPr>
          <w:rFonts w:ascii="Arial" w:hAnsi="Arial" w:cs="Arial"/>
          <w:i/>
          <w:sz w:val="24"/>
          <w:szCs w:val="24"/>
          <w:lang w:val="mk-MK"/>
        </w:rPr>
        <w:t>прием</w:t>
      </w:r>
      <w:r>
        <w:rPr>
          <w:rFonts w:ascii="Arial" w:hAnsi="Arial" w:cs="Arial"/>
          <w:sz w:val="24"/>
          <w:szCs w:val="24"/>
          <w:lang w:val="mk-MK"/>
        </w:rPr>
        <w:t>: постапка на собирање на поштенски пратки предадени во точките за пристап;</w:t>
      </w:r>
    </w:p>
    <w:p w:rsidR="00FD2ECD" w:rsidRDefault="00FD2ECD" w:rsidP="00E73F70">
      <w:pPr>
        <w:jc w:val="both"/>
        <w:rPr>
          <w:rFonts w:ascii="Arial" w:hAnsi="Arial" w:cs="Arial"/>
          <w:sz w:val="24"/>
          <w:szCs w:val="24"/>
          <w:lang w:val="mk-MK"/>
        </w:rPr>
      </w:pPr>
      <w:r>
        <w:rPr>
          <w:rFonts w:ascii="Arial" w:hAnsi="Arial" w:cs="Arial"/>
          <w:sz w:val="24"/>
          <w:szCs w:val="24"/>
          <w:lang w:val="mk-MK"/>
        </w:rPr>
        <w:t xml:space="preserve">             5. </w:t>
      </w:r>
      <w:proofErr w:type="spellStart"/>
      <w:r w:rsidRPr="00354568">
        <w:rPr>
          <w:rFonts w:ascii="Arial" w:hAnsi="Arial" w:cs="Arial"/>
          <w:i/>
          <w:sz w:val="24"/>
          <w:szCs w:val="24"/>
          <w:lang w:val="mk-MK"/>
        </w:rPr>
        <w:t>достава</w:t>
      </w:r>
      <w:proofErr w:type="spellEnd"/>
      <w:r w:rsidRPr="00354568">
        <w:rPr>
          <w:rFonts w:ascii="Arial" w:hAnsi="Arial" w:cs="Arial"/>
          <w:i/>
          <w:sz w:val="24"/>
          <w:szCs w:val="24"/>
          <w:lang w:val="mk-MK"/>
        </w:rPr>
        <w:t>:</w:t>
      </w:r>
      <w:r>
        <w:rPr>
          <w:rFonts w:ascii="Arial" w:hAnsi="Arial" w:cs="Arial"/>
          <w:sz w:val="24"/>
          <w:szCs w:val="24"/>
          <w:lang w:val="mk-MK"/>
        </w:rPr>
        <w:t xml:space="preserve"> постапка од сортирање во дистрибутивниот центар до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поштенските пратки на примачот;</w:t>
      </w:r>
    </w:p>
    <w:p w:rsidR="00FD2ECD" w:rsidRDefault="00FD2ECD" w:rsidP="00E73F70">
      <w:pPr>
        <w:jc w:val="both"/>
        <w:rPr>
          <w:rFonts w:ascii="Arial" w:hAnsi="Arial" w:cs="Arial"/>
          <w:sz w:val="24"/>
          <w:szCs w:val="24"/>
          <w:lang w:val="mk-MK"/>
        </w:rPr>
      </w:pPr>
      <w:r>
        <w:rPr>
          <w:rFonts w:ascii="Arial" w:hAnsi="Arial" w:cs="Arial"/>
          <w:sz w:val="24"/>
          <w:szCs w:val="24"/>
          <w:lang w:val="mk-MK"/>
        </w:rPr>
        <w:t xml:space="preserve">             6. </w:t>
      </w:r>
      <w:r w:rsidRPr="00354568">
        <w:rPr>
          <w:rFonts w:ascii="Arial" w:hAnsi="Arial" w:cs="Arial"/>
          <w:i/>
          <w:sz w:val="24"/>
          <w:szCs w:val="24"/>
          <w:lang w:val="mk-MK"/>
        </w:rPr>
        <w:t>поштенска пратка</w:t>
      </w:r>
      <w:r>
        <w:rPr>
          <w:rFonts w:ascii="Arial" w:hAnsi="Arial" w:cs="Arial"/>
          <w:sz w:val="24"/>
          <w:szCs w:val="24"/>
          <w:lang w:val="mk-MK"/>
        </w:rPr>
        <w:t>: пратка адресирана со полна адреса која треба да се пренесе</w:t>
      </w:r>
      <w:r w:rsidR="0083736C">
        <w:rPr>
          <w:rFonts w:ascii="Arial" w:hAnsi="Arial" w:cs="Arial"/>
          <w:sz w:val="24"/>
          <w:szCs w:val="24"/>
          <w:lang w:val="mk-MK"/>
        </w:rPr>
        <w:t xml:space="preserve"> од страна на давател на универзална услуга. Покрај </w:t>
      </w:r>
      <w:proofErr w:type="spellStart"/>
      <w:r w:rsidR="0083736C">
        <w:rPr>
          <w:rFonts w:ascii="Arial" w:hAnsi="Arial" w:cs="Arial"/>
          <w:sz w:val="24"/>
          <w:szCs w:val="24"/>
          <w:lang w:val="mk-MK"/>
        </w:rPr>
        <w:t>писмоносни</w:t>
      </w:r>
      <w:proofErr w:type="spellEnd"/>
      <w:r w:rsidR="0083736C">
        <w:rPr>
          <w:rFonts w:ascii="Arial" w:hAnsi="Arial" w:cs="Arial"/>
          <w:sz w:val="24"/>
          <w:szCs w:val="24"/>
          <w:lang w:val="mk-MK"/>
        </w:rPr>
        <w:t xml:space="preserve"> пратки, тука спаѓаат и книги, каталози, весници, списанија и поштенски пакети кои содржат стока со или без означена вредност;</w:t>
      </w:r>
    </w:p>
    <w:p w:rsidR="0083736C" w:rsidRDefault="0083736C" w:rsidP="00E73F70">
      <w:pPr>
        <w:jc w:val="both"/>
        <w:rPr>
          <w:rFonts w:ascii="Arial" w:hAnsi="Arial" w:cs="Arial"/>
          <w:sz w:val="24"/>
          <w:szCs w:val="24"/>
          <w:lang w:val="mk-MK"/>
        </w:rPr>
      </w:pPr>
      <w:r>
        <w:rPr>
          <w:rFonts w:ascii="Arial" w:hAnsi="Arial" w:cs="Arial"/>
          <w:sz w:val="24"/>
          <w:szCs w:val="24"/>
          <w:lang w:val="mk-MK"/>
        </w:rPr>
        <w:t xml:space="preserve">            7. </w:t>
      </w:r>
      <w:proofErr w:type="spellStart"/>
      <w:r w:rsidRPr="00354568">
        <w:rPr>
          <w:rFonts w:ascii="Arial" w:hAnsi="Arial" w:cs="Arial"/>
          <w:i/>
          <w:sz w:val="24"/>
          <w:szCs w:val="24"/>
          <w:lang w:val="mk-MK"/>
        </w:rPr>
        <w:t>писмоносна</w:t>
      </w:r>
      <w:proofErr w:type="spellEnd"/>
      <w:r w:rsidRPr="00354568">
        <w:rPr>
          <w:rFonts w:ascii="Arial" w:hAnsi="Arial" w:cs="Arial"/>
          <w:i/>
          <w:sz w:val="24"/>
          <w:szCs w:val="24"/>
          <w:lang w:val="mk-MK"/>
        </w:rPr>
        <w:t xml:space="preserve"> пратка</w:t>
      </w:r>
      <w:r>
        <w:rPr>
          <w:rFonts w:ascii="Arial" w:hAnsi="Arial" w:cs="Arial"/>
          <w:sz w:val="24"/>
          <w:szCs w:val="24"/>
          <w:lang w:val="mk-MK"/>
        </w:rPr>
        <w:t xml:space="preserve">: пратка во писмена форма која треба да се пренесе и достави на адресата означена од испраќачот на самата пратка или на нејзината обвивка. Книги, каталози, весници и списанија нема да се сметаат за </w:t>
      </w:r>
      <w:proofErr w:type="spellStart"/>
      <w:r>
        <w:rPr>
          <w:rFonts w:ascii="Arial" w:hAnsi="Arial" w:cs="Arial"/>
          <w:sz w:val="24"/>
          <w:szCs w:val="24"/>
          <w:lang w:val="mk-MK"/>
        </w:rPr>
        <w:t>писмоносни</w:t>
      </w:r>
      <w:proofErr w:type="spellEnd"/>
      <w:r>
        <w:rPr>
          <w:rFonts w:ascii="Arial" w:hAnsi="Arial" w:cs="Arial"/>
          <w:sz w:val="24"/>
          <w:szCs w:val="24"/>
          <w:lang w:val="mk-MK"/>
        </w:rPr>
        <w:t xml:space="preserve"> пратки;</w:t>
      </w:r>
    </w:p>
    <w:p w:rsidR="0083736C" w:rsidRDefault="0083736C" w:rsidP="00E73F70">
      <w:pPr>
        <w:jc w:val="both"/>
        <w:rPr>
          <w:rFonts w:ascii="Arial" w:hAnsi="Arial" w:cs="Arial"/>
          <w:sz w:val="24"/>
          <w:szCs w:val="24"/>
          <w:lang w:val="mk-MK"/>
        </w:rPr>
      </w:pPr>
      <w:r>
        <w:rPr>
          <w:rFonts w:ascii="Arial" w:hAnsi="Arial" w:cs="Arial"/>
          <w:sz w:val="24"/>
          <w:szCs w:val="24"/>
          <w:lang w:val="mk-MK"/>
        </w:rPr>
        <w:t xml:space="preserve">          8. </w:t>
      </w:r>
      <w:r w:rsidRPr="00354568">
        <w:rPr>
          <w:rFonts w:ascii="Arial" w:hAnsi="Arial" w:cs="Arial"/>
          <w:i/>
          <w:sz w:val="24"/>
          <w:szCs w:val="24"/>
          <w:lang w:val="mk-MK"/>
        </w:rPr>
        <w:t>директна пошта</w:t>
      </w:r>
      <w:r>
        <w:rPr>
          <w:rFonts w:ascii="Arial" w:hAnsi="Arial" w:cs="Arial"/>
          <w:sz w:val="24"/>
          <w:szCs w:val="24"/>
          <w:lang w:val="mk-MK"/>
        </w:rPr>
        <w:t>:</w:t>
      </w:r>
      <w:r w:rsidR="004F4AF0">
        <w:rPr>
          <w:rFonts w:ascii="Arial" w:hAnsi="Arial" w:cs="Arial"/>
          <w:sz w:val="24"/>
          <w:szCs w:val="24"/>
          <w:lang w:val="mk-MK"/>
        </w:rPr>
        <w:t xml:space="preserve"> пратки кои се состојат </w:t>
      </w:r>
      <w:r w:rsidR="00FD4277">
        <w:rPr>
          <w:rFonts w:ascii="Arial" w:hAnsi="Arial" w:cs="Arial"/>
          <w:sz w:val="24"/>
          <w:szCs w:val="24"/>
          <w:lang w:val="mk-MK"/>
        </w:rPr>
        <w:t>исклучиво од рекламен,маркетиншки или пропаганден материјал со идентична порака, со исклучок на името, адресата и повикувачкиот број на примачот, како и други променливи елементи кои не ја менуваат природата на пораката, а се испраќаат на поголем број лица</w:t>
      </w:r>
      <w:r w:rsidR="00354568">
        <w:rPr>
          <w:rFonts w:ascii="Arial" w:hAnsi="Arial" w:cs="Arial"/>
          <w:sz w:val="24"/>
          <w:szCs w:val="24"/>
          <w:lang w:val="mk-MK"/>
        </w:rPr>
        <w:t xml:space="preserve"> и треба да се достави на адресата што ја означил испраќачот на самата пратка или на нејзината обвивка. Националното </w:t>
      </w:r>
      <w:proofErr w:type="spellStart"/>
      <w:r w:rsidR="00354568">
        <w:rPr>
          <w:rFonts w:ascii="Arial" w:hAnsi="Arial" w:cs="Arial"/>
          <w:sz w:val="24"/>
          <w:szCs w:val="24"/>
          <w:lang w:val="mk-MK"/>
        </w:rPr>
        <w:t>регулаторно</w:t>
      </w:r>
      <w:proofErr w:type="spellEnd"/>
      <w:r w:rsidR="00354568">
        <w:rPr>
          <w:rFonts w:ascii="Arial" w:hAnsi="Arial" w:cs="Arial"/>
          <w:sz w:val="24"/>
          <w:szCs w:val="24"/>
          <w:lang w:val="mk-MK"/>
        </w:rPr>
        <w:t xml:space="preserve"> тело ќе го интерпретира терминот “ поголем број лица“ за секоја земја членка и ќе биде објавен со соодветна дефиниција. Сметките, </w:t>
      </w:r>
      <w:proofErr w:type="spellStart"/>
      <w:r w:rsidR="00354568">
        <w:rPr>
          <w:rFonts w:ascii="Arial" w:hAnsi="Arial" w:cs="Arial"/>
          <w:sz w:val="24"/>
          <w:szCs w:val="24"/>
          <w:lang w:val="mk-MK"/>
        </w:rPr>
        <w:t>фактурирте</w:t>
      </w:r>
      <w:proofErr w:type="spellEnd"/>
      <w:r w:rsidR="00354568">
        <w:rPr>
          <w:rFonts w:ascii="Arial" w:hAnsi="Arial" w:cs="Arial"/>
          <w:sz w:val="24"/>
          <w:szCs w:val="24"/>
          <w:lang w:val="mk-MK"/>
        </w:rPr>
        <w:t xml:space="preserve">, финансиските </w:t>
      </w:r>
      <w:proofErr w:type="spellStart"/>
      <w:r w:rsidR="00354568">
        <w:rPr>
          <w:rFonts w:ascii="Arial" w:hAnsi="Arial" w:cs="Arial"/>
          <w:sz w:val="24"/>
          <w:szCs w:val="24"/>
          <w:lang w:val="mk-MK"/>
        </w:rPr>
        <w:t>извештаии</w:t>
      </w:r>
      <w:proofErr w:type="spellEnd"/>
      <w:r w:rsidR="00354568">
        <w:rPr>
          <w:rFonts w:ascii="Arial" w:hAnsi="Arial" w:cs="Arial"/>
          <w:sz w:val="24"/>
          <w:szCs w:val="24"/>
          <w:lang w:val="mk-MK"/>
        </w:rPr>
        <w:t xml:space="preserve"> други </w:t>
      </w:r>
      <w:proofErr w:type="spellStart"/>
      <w:r w:rsidR="00354568">
        <w:rPr>
          <w:rFonts w:ascii="Arial" w:hAnsi="Arial" w:cs="Arial"/>
          <w:sz w:val="24"/>
          <w:szCs w:val="24"/>
          <w:lang w:val="mk-MK"/>
        </w:rPr>
        <w:t>неидентични</w:t>
      </w:r>
      <w:proofErr w:type="spellEnd"/>
      <w:r w:rsidR="00354568">
        <w:rPr>
          <w:rFonts w:ascii="Arial" w:hAnsi="Arial" w:cs="Arial"/>
          <w:sz w:val="24"/>
          <w:szCs w:val="24"/>
          <w:lang w:val="mk-MK"/>
        </w:rPr>
        <w:t xml:space="preserve"> пораки не се сметаат за директна пошта. Соопштение кое содржи комбинација од директна пошта и други пратки во иста обвивка не се смета за директна пошта. Директната пошта вклучува и меѓународна и домашна директна пошта;</w:t>
      </w:r>
    </w:p>
    <w:p w:rsidR="00354568" w:rsidRDefault="00354568" w:rsidP="00E73F70">
      <w:pPr>
        <w:jc w:val="both"/>
        <w:rPr>
          <w:rFonts w:ascii="Arial" w:hAnsi="Arial" w:cs="Arial"/>
          <w:sz w:val="24"/>
          <w:szCs w:val="24"/>
          <w:lang w:val="mk-MK"/>
        </w:rPr>
      </w:pPr>
      <w:r>
        <w:rPr>
          <w:rFonts w:ascii="Arial" w:hAnsi="Arial" w:cs="Arial"/>
          <w:sz w:val="24"/>
          <w:szCs w:val="24"/>
          <w:lang w:val="mk-MK"/>
        </w:rPr>
        <w:t xml:space="preserve">          9.</w:t>
      </w:r>
      <w:r w:rsidR="002E293F">
        <w:rPr>
          <w:rFonts w:ascii="Arial" w:hAnsi="Arial" w:cs="Arial"/>
          <w:sz w:val="24"/>
          <w:szCs w:val="24"/>
          <w:lang w:val="mk-MK"/>
        </w:rPr>
        <w:t xml:space="preserve"> </w:t>
      </w:r>
      <w:r w:rsidR="002E293F" w:rsidRPr="002E293F">
        <w:rPr>
          <w:rFonts w:ascii="Arial" w:hAnsi="Arial" w:cs="Arial"/>
          <w:i/>
          <w:sz w:val="24"/>
          <w:szCs w:val="24"/>
          <w:lang w:val="mk-MK"/>
        </w:rPr>
        <w:t>препорачана</w:t>
      </w:r>
      <w:r w:rsidR="008917A9" w:rsidRPr="00176A28">
        <w:rPr>
          <w:rFonts w:ascii="Arial" w:hAnsi="Arial" w:cs="Arial"/>
          <w:i/>
          <w:sz w:val="24"/>
          <w:szCs w:val="24"/>
          <w:lang w:val="mk-MK"/>
        </w:rPr>
        <w:t xml:space="preserve"> пратка</w:t>
      </w:r>
      <w:r w:rsidR="008917A9">
        <w:rPr>
          <w:rFonts w:ascii="Arial" w:hAnsi="Arial" w:cs="Arial"/>
          <w:sz w:val="24"/>
          <w:szCs w:val="24"/>
          <w:lang w:val="mk-MK"/>
        </w:rPr>
        <w:t xml:space="preserve">: услуга која обезбедува сигурност против ризик од губење, кражба или оштетување и му обезбедува на испраќачот, по барање, доказ за прием на поштенската пратка и/или </w:t>
      </w:r>
      <w:proofErr w:type="spellStart"/>
      <w:r w:rsidR="008917A9">
        <w:rPr>
          <w:rFonts w:ascii="Arial" w:hAnsi="Arial" w:cs="Arial"/>
          <w:sz w:val="24"/>
          <w:szCs w:val="24"/>
          <w:lang w:val="mk-MK"/>
        </w:rPr>
        <w:t>достава</w:t>
      </w:r>
      <w:proofErr w:type="spellEnd"/>
      <w:r w:rsidR="008917A9">
        <w:rPr>
          <w:rFonts w:ascii="Arial" w:hAnsi="Arial" w:cs="Arial"/>
          <w:sz w:val="24"/>
          <w:szCs w:val="24"/>
          <w:lang w:val="mk-MK"/>
        </w:rPr>
        <w:t xml:space="preserve"> на примачот;</w:t>
      </w:r>
    </w:p>
    <w:p w:rsidR="008917A9" w:rsidRDefault="008917A9" w:rsidP="00E73F70">
      <w:pPr>
        <w:jc w:val="both"/>
        <w:rPr>
          <w:rFonts w:ascii="Arial" w:hAnsi="Arial" w:cs="Arial"/>
          <w:sz w:val="24"/>
          <w:szCs w:val="24"/>
          <w:lang w:val="mk-MK"/>
        </w:rPr>
      </w:pPr>
      <w:r>
        <w:rPr>
          <w:rFonts w:ascii="Arial" w:hAnsi="Arial" w:cs="Arial"/>
          <w:sz w:val="24"/>
          <w:szCs w:val="24"/>
          <w:lang w:val="mk-MK"/>
        </w:rPr>
        <w:t xml:space="preserve">          10. </w:t>
      </w:r>
      <w:proofErr w:type="spellStart"/>
      <w:r w:rsidRPr="00176A28">
        <w:rPr>
          <w:rFonts w:ascii="Arial" w:hAnsi="Arial" w:cs="Arial"/>
          <w:i/>
          <w:sz w:val="24"/>
          <w:szCs w:val="24"/>
          <w:lang w:val="mk-MK"/>
        </w:rPr>
        <w:t>осигурана</w:t>
      </w:r>
      <w:proofErr w:type="spellEnd"/>
      <w:r w:rsidRPr="00176A28">
        <w:rPr>
          <w:rFonts w:ascii="Arial" w:hAnsi="Arial" w:cs="Arial"/>
          <w:i/>
          <w:sz w:val="24"/>
          <w:szCs w:val="24"/>
          <w:lang w:val="mk-MK"/>
        </w:rPr>
        <w:t xml:space="preserve"> пратка</w:t>
      </w:r>
      <w:r>
        <w:rPr>
          <w:rFonts w:ascii="Arial" w:hAnsi="Arial" w:cs="Arial"/>
          <w:sz w:val="24"/>
          <w:szCs w:val="24"/>
          <w:lang w:val="mk-MK"/>
        </w:rPr>
        <w:t>: услуга која ја осигурува поштенската пратка до вредноста напишана од испраќачот во случај на губење, кражба или оштетување;</w:t>
      </w:r>
    </w:p>
    <w:p w:rsidR="008917A9" w:rsidRDefault="008917A9" w:rsidP="00E73F70">
      <w:pPr>
        <w:jc w:val="both"/>
        <w:rPr>
          <w:rFonts w:ascii="Arial" w:hAnsi="Arial" w:cs="Arial"/>
          <w:sz w:val="24"/>
          <w:szCs w:val="24"/>
          <w:lang w:val="mk-MK"/>
        </w:rPr>
      </w:pPr>
      <w:r>
        <w:rPr>
          <w:rFonts w:ascii="Arial" w:hAnsi="Arial" w:cs="Arial"/>
          <w:sz w:val="24"/>
          <w:szCs w:val="24"/>
          <w:lang w:val="mk-MK"/>
        </w:rPr>
        <w:t xml:space="preserve">          11. </w:t>
      </w:r>
      <w:r w:rsidRPr="00176A28">
        <w:rPr>
          <w:rFonts w:ascii="Arial" w:hAnsi="Arial" w:cs="Arial"/>
          <w:i/>
          <w:sz w:val="24"/>
          <w:szCs w:val="24"/>
          <w:lang w:val="mk-MK"/>
        </w:rPr>
        <w:t>меѓународна пошта</w:t>
      </w:r>
      <w:r>
        <w:rPr>
          <w:rFonts w:ascii="Arial" w:hAnsi="Arial" w:cs="Arial"/>
          <w:sz w:val="24"/>
          <w:szCs w:val="24"/>
          <w:lang w:val="mk-MK"/>
        </w:rPr>
        <w:t>: пошта од или до друга земја членка или од или до трета земја;</w:t>
      </w:r>
    </w:p>
    <w:p w:rsidR="008917A9" w:rsidRDefault="008917A9" w:rsidP="00E73F70">
      <w:pPr>
        <w:jc w:val="both"/>
        <w:rPr>
          <w:rFonts w:ascii="Arial" w:hAnsi="Arial" w:cs="Arial"/>
          <w:sz w:val="24"/>
          <w:szCs w:val="24"/>
          <w:lang w:val="mk-MK"/>
        </w:rPr>
      </w:pPr>
      <w:r>
        <w:rPr>
          <w:rFonts w:ascii="Arial" w:hAnsi="Arial" w:cs="Arial"/>
          <w:sz w:val="24"/>
          <w:szCs w:val="24"/>
          <w:lang w:val="mk-MK"/>
        </w:rPr>
        <w:t xml:space="preserve">         12. </w:t>
      </w:r>
      <w:r w:rsidRPr="00176A28">
        <w:rPr>
          <w:rFonts w:ascii="Arial" w:hAnsi="Arial" w:cs="Arial"/>
          <w:i/>
          <w:sz w:val="24"/>
          <w:szCs w:val="24"/>
          <w:lang w:val="mk-MK"/>
        </w:rPr>
        <w:t>размена на документи</w:t>
      </w:r>
      <w:r>
        <w:rPr>
          <w:rFonts w:ascii="Arial" w:hAnsi="Arial" w:cs="Arial"/>
          <w:sz w:val="24"/>
          <w:szCs w:val="24"/>
          <w:lang w:val="mk-MK"/>
        </w:rPr>
        <w:t>: обезбедување на средства, простории и транспорт, за меѓусебна размена на поштенски пратки помеѓу корисници на оваа услуга;</w:t>
      </w:r>
    </w:p>
    <w:p w:rsidR="008917A9" w:rsidRDefault="008917A9" w:rsidP="00E73F70">
      <w:pPr>
        <w:jc w:val="both"/>
        <w:rPr>
          <w:rFonts w:ascii="Arial" w:hAnsi="Arial" w:cs="Arial"/>
          <w:sz w:val="24"/>
          <w:szCs w:val="24"/>
          <w:lang w:val="mk-MK"/>
        </w:rPr>
      </w:pPr>
      <w:r>
        <w:rPr>
          <w:rFonts w:ascii="Arial" w:hAnsi="Arial" w:cs="Arial"/>
          <w:sz w:val="24"/>
          <w:szCs w:val="24"/>
          <w:lang w:val="mk-MK"/>
        </w:rPr>
        <w:lastRenderedPageBreak/>
        <w:t xml:space="preserve">         13. </w:t>
      </w:r>
      <w:r w:rsidRPr="00176A28">
        <w:rPr>
          <w:rFonts w:ascii="Arial" w:hAnsi="Arial" w:cs="Arial"/>
          <w:i/>
          <w:sz w:val="24"/>
          <w:szCs w:val="24"/>
          <w:lang w:val="mk-MK"/>
        </w:rPr>
        <w:t>давател на универзална услуга:</w:t>
      </w:r>
      <w:r>
        <w:rPr>
          <w:rFonts w:ascii="Arial" w:hAnsi="Arial" w:cs="Arial"/>
          <w:sz w:val="24"/>
          <w:szCs w:val="24"/>
          <w:lang w:val="mk-MK"/>
        </w:rPr>
        <w:t xml:space="preserve"> </w:t>
      </w:r>
      <w:r w:rsidR="00176A28">
        <w:rPr>
          <w:rFonts w:ascii="Arial" w:hAnsi="Arial" w:cs="Arial"/>
          <w:sz w:val="24"/>
          <w:szCs w:val="24"/>
          <w:lang w:val="mk-MK"/>
        </w:rPr>
        <w:t>јавно или приватно лице кое обезбедува универзална поштенска услуга или делови од истата внатре во земјата членка,за чиј идентитет е известена Комисијата во согласност со член 4;</w:t>
      </w:r>
    </w:p>
    <w:p w:rsidR="00176A28" w:rsidRDefault="00176A28" w:rsidP="00E73F70">
      <w:pPr>
        <w:jc w:val="both"/>
        <w:rPr>
          <w:rFonts w:ascii="Arial" w:hAnsi="Arial" w:cs="Arial"/>
          <w:sz w:val="24"/>
          <w:szCs w:val="24"/>
          <w:lang w:val="mk-MK"/>
        </w:rPr>
      </w:pPr>
      <w:r>
        <w:rPr>
          <w:rFonts w:ascii="Arial" w:hAnsi="Arial" w:cs="Arial"/>
          <w:sz w:val="24"/>
          <w:szCs w:val="24"/>
          <w:lang w:val="mk-MK"/>
        </w:rPr>
        <w:t xml:space="preserve">         14. </w:t>
      </w:r>
      <w:r w:rsidRPr="00176A28">
        <w:rPr>
          <w:rFonts w:ascii="Arial" w:hAnsi="Arial" w:cs="Arial"/>
          <w:i/>
          <w:sz w:val="24"/>
          <w:szCs w:val="24"/>
          <w:lang w:val="mk-MK"/>
        </w:rPr>
        <w:t>дозволи:</w:t>
      </w:r>
      <w:r>
        <w:rPr>
          <w:rFonts w:ascii="Arial" w:hAnsi="Arial" w:cs="Arial"/>
          <w:sz w:val="24"/>
          <w:szCs w:val="24"/>
          <w:lang w:val="mk-MK"/>
        </w:rPr>
        <w:t xml:space="preserve"> било која дозвола која ги воспоставува правата и обврските на поштенскиот сектор и обезбедување на поштенските услуги и каде е можно, поставување и/или делување на поштенски мрежи за давање на такви услуги, во форма на ’</w:t>
      </w:r>
      <w:proofErr w:type="spellStart"/>
      <w:r>
        <w:rPr>
          <w:rFonts w:ascii="Arial" w:hAnsi="Arial" w:cs="Arial"/>
          <w:sz w:val="24"/>
          <w:szCs w:val="24"/>
          <w:lang w:val="mk-MK"/>
        </w:rPr>
        <w:t>стандарна</w:t>
      </w:r>
      <w:proofErr w:type="spellEnd"/>
      <w:r>
        <w:rPr>
          <w:rFonts w:ascii="Arial" w:hAnsi="Arial" w:cs="Arial"/>
          <w:sz w:val="24"/>
          <w:szCs w:val="24"/>
          <w:lang w:val="mk-MK"/>
        </w:rPr>
        <w:t xml:space="preserve"> дозвола‘ или ’индивидуална дозвола‘, чии дефиниции се следните:</w:t>
      </w:r>
    </w:p>
    <w:p w:rsidR="00176A28" w:rsidRDefault="00176A28" w:rsidP="00E73F70">
      <w:pPr>
        <w:jc w:val="both"/>
        <w:rPr>
          <w:rFonts w:ascii="Arial" w:hAnsi="Arial" w:cs="Arial"/>
          <w:sz w:val="24"/>
          <w:szCs w:val="24"/>
          <w:lang w:val="mk-MK"/>
        </w:rPr>
      </w:pPr>
      <w:r>
        <w:rPr>
          <w:rFonts w:ascii="Arial" w:hAnsi="Arial" w:cs="Arial"/>
          <w:sz w:val="24"/>
          <w:szCs w:val="24"/>
          <w:lang w:val="mk-MK"/>
        </w:rPr>
        <w:t xml:space="preserve">  - ’ стандард</w:t>
      </w:r>
      <w:r w:rsidR="00B6377F">
        <w:rPr>
          <w:rFonts w:ascii="Arial" w:hAnsi="Arial" w:cs="Arial"/>
          <w:sz w:val="24"/>
          <w:szCs w:val="24"/>
          <w:lang w:val="mk-MK"/>
        </w:rPr>
        <w:t xml:space="preserve">на дозвола’ е </w:t>
      </w:r>
      <w:r>
        <w:rPr>
          <w:rFonts w:ascii="Arial" w:hAnsi="Arial" w:cs="Arial"/>
          <w:sz w:val="24"/>
          <w:szCs w:val="24"/>
          <w:lang w:val="mk-MK"/>
        </w:rPr>
        <w:t xml:space="preserve"> </w:t>
      </w:r>
      <w:r w:rsidR="00D96924">
        <w:rPr>
          <w:rFonts w:ascii="Arial" w:hAnsi="Arial" w:cs="Arial"/>
          <w:sz w:val="24"/>
          <w:szCs w:val="24"/>
          <w:lang w:val="mk-MK"/>
        </w:rPr>
        <w:t xml:space="preserve">дозвола, без разлика дали е регулирано со </w:t>
      </w:r>
      <w:r w:rsidR="005A581E">
        <w:rPr>
          <w:rFonts w:ascii="Arial" w:hAnsi="Arial" w:cs="Arial"/>
          <w:sz w:val="24"/>
          <w:szCs w:val="24"/>
          <w:lang w:val="mk-MK"/>
        </w:rPr>
        <w:t xml:space="preserve">одобрение </w:t>
      </w:r>
      <w:r w:rsidR="00B6377F">
        <w:rPr>
          <w:rFonts w:ascii="Arial" w:hAnsi="Arial" w:cs="Arial"/>
          <w:sz w:val="24"/>
          <w:szCs w:val="24"/>
          <w:lang w:val="mk-MK"/>
        </w:rPr>
        <w:t>или спаѓа под општиот закон и без разлика дали таквото регулирање бара процедури на регистрација и објава, и не го обврзува давателот да добие јасна одлука од нац</w:t>
      </w:r>
      <w:r w:rsidR="005A581E">
        <w:rPr>
          <w:rFonts w:ascii="Arial" w:hAnsi="Arial" w:cs="Arial"/>
          <w:sz w:val="24"/>
          <w:szCs w:val="24"/>
          <w:lang w:val="mk-MK"/>
        </w:rPr>
        <w:t xml:space="preserve">ионалното </w:t>
      </w:r>
      <w:proofErr w:type="spellStart"/>
      <w:r w:rsidR="005A581E">
        <w:rPr>
          <w:rFonts w:ascii="Arial" w:hAnsi="Arial" w:cs="Arial"/>
          <w:sz w:val="24"/>
          <w:szCs w:val="24"/>
          <w:lang w:val="mk-MK"/>
        </w:rPr>
        <w:t>регулаторно</w:t>
      </w:r>
      <w:proofErr w:type="spellEnd"/>
      <w:r w:rsidR="005A581E">
        <w:rPr>
          <w:rFonts w:ascii="Arial" w:hAnsi="Arial" w:cs="Arial"/>
          <w:sz w:val="24"/>
          <w:szCs w:val="24"/>
          <w:lang w:val="mk-MK"/>
        </w:rPr>
        <w:t xml:space="preserve"> тело  пре</w:t>
      </w:r>
      <w:r w:rsidR="00B6377F">
        <w:rPr>
          <w:rFonts w:ascii="Arial" w:hAnsi="Arial" w:cs="Arial"/>
          <w:sz w:val="24"/>
          <w:szCs w:val="24"/>
          <w:lang w:val="mk-MK"/>
        </w:rPr>
        <w:t xml:space="preserve">д да почне да </w:t>
      </w:r>
      <w:r w:rsidR="005A581E">
        <w:rPr>
          <w:rFonts w:ascii="Arial" w:hAnsi="Arial" w:cs="Arial"/>
          <w:sz w:val="24"/>
          <w:szCs w:val="24"/>
          <w:lang w:val="mk-MK"/>
        </w:rPr>
        <w:t>ги</w:t>
      </w:r>
      <w:r w:rsidR="00B6377F">
        <w:rPr>
          <w:rFonts w:ascii="Arial" w:hAnsi="Arial" w:cs="Arial"/>
          <w:sz w:val="24"/>
          <w:szCs w:val="24"/>
          <w:lang w:val="mk-MK"/>
        </w:rPr>
        <w:t xml:space="preserve"> исполнува правата кои произлегуваат од дозволата;</w:t>
      </w:r>
    </w:p>
    <w:p w:rsidR="00B6377F" w:rsidRDefault="00B6377F" w:rsidP="00E73F70">
      <w:pPr>
        <w:jc w:val="both"/>
        <w:rPr>
          <w:rFonts w:ascii="Arial" w:hAnsi="Arial" w:cs="Arial"/>
          <w:sz w:val="24"/>
          <w:szCs w:val="24"/>
          <w:lang w:val="mk-MK"/>
        </w:rPr>
      </w:pPr>
      <w:r>
        <w:rPr>
          <w:rFonts w:ascii="Arial" w:hAnsi="Arial" w:cs="Arial"/>
          <w:sz w:val="24"/>
          <w:szCs w:val="24"/>
          <w:lang w:val="mk-MK"/>
        </w:rPr>
        <w:t xml:space="preserve"> - ’индивидуална дозвола’ е дозвола која ја издава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и дава од</w:t>
      </w:r>
      <w:r w:rsidR="00CE7816">
        <w:rPr>
          <w:rFonts w:ascii="Arial" w:hAnsi="Arial" w:cs="Arial"/>
          <w:sz w:val="24"/>
          <w:szCs w:val="24"/>
          <w:lang w:val="mk-MK"/>
        </w:rPr>
        <w:t xml:space="preserve">редени права на кандидатот или ги дополнува одредените обврски од стандардната дозвола таму каде што е применливо. Кандидатот нема право да обезбедува услуги се додека националното </w:t>
      </w:r>
      <w:proofErr w:type="spellStart"/>
      <w:r w:rsidR="00CE7816">
        <w:rPr>
          <w:rFonts w:ascii="Arial" w:hAnsi="Arial" w:cs="Arial"/>
          <w:sz w:val="24"/>
          <w:szCs w:val="24"/>
          <w:lang w:val="mk-MK"/>
        </w:rPr>
        <w:t>регулаторно</w:t>
      </w:r>
      <w:proofErr w:type="spellEnd"/>
      <w:r w:rsidR="00CE7816">
        <w:rPr>
          <w:rFonts w:ascii="Arial" w:hAnsi="Arial" w:cs="Arial"/>
          <w:sz w:val="24"/>
          <w:szCs w:val="24"/>
          <w:lang w:val="mk-MK"/>
        </w:rPr>
        <w:t xml:space="preserve"> тело не донесе одлука за вршење на дејност.</w:t>
      </w:r>
    </w:p>
    <w:p w:rsidR="00B6377F" w:rsidRDefault="00B6377F" w:rsidP="00E73F70">
      <w:pPr>
        <w:jc w:val="both"/>
        <w:rPr>
          <w:rFonts w:ascii="Arial" w:hAnsi="Arial" w:cs="Arial"/>
          <w:sz w:val="24"/>
          <w:szCs w:val="24"/>
          <w:lang w:val="mk-MK"/>
        </w:rPr>
      </w:pPr>
      <w:r>
        <w:rPr>
          <w:rFonts w:ascii="Arial" w:hAnsi="Arial" w:cs="Arial"/>
          <w:sz w:val="24"/>
          <w:szCs w:val="24"/>
          <w:lang w:val="mk-MK"/>
        </w:rPr>
        <w:t xml:space="preserve">       15. </w:t>
      </w:r>
      <w:r w:rsidR="00787535" w:rsidRPr="00787535">
        <w:rPr>
          <w:rFonts w:ascii="Arial" w:hAnsi="Arial" w:cs="Arial"/>
          <w:i/>
          <w:sz w:val="24"/>
          <w:szCs w:val="24"/>
          <w:u w:val="single"/>
          <w:lang w:val="mk-MK"/>
        </w:rPr>
        <w:t>т</w:t>
      </w:r>
      <w:r w:rsidR="00787535" w:rsidRPr="00787535">
        <w:rPr>
          <w:rFonts w:ascii="Arial" w:hAnsi="Arial" w:cs="Arial"/>
          <w:i/>
          <w:sz w:val="24"/>
          <w:szCs w:val="24"/>
          <w:lang w:val="mk-MK"/>
        </w:rPr>
        <w:t>акси</w:t>
      </w:r>
      <w:r w:rsidRPr="00B6377F">
        <w:rPr>
          <w:rFonts w:ascii="Arial" w:hAnsi="Arial" w:cs="Arial"/>
          <w:sz w:val="24"/>
          <w:szCs w:val="24"/>
          <w:u w:val="single"/>
          <w:lang w:val="mk-MK"/>
        </w:rPr>
        <w:t>:</w:t>
      </w:r>
      <w:r>
        <w:rPr>
          <w:rFonts w:ascii="Arial" w:hAnsi="Arial" w:cs="Arial"/>
          <w:sz w:val="24"/>
          <w:szCs w:val="24"/>
          <w:u w:val="single"/>
          <w:lang w:val="mk-MK"/>
        </w:rPr>
        <w:t xml:space="preserve"> </w:t>
      </w:r>
      <w:r w:rsidR="00CE7816">
        <w:rPr>
          <w:rFonts w:ascii="Arial" w:hAnsi="Arial" w:cs="Arial"/>
          <w:sz w:val="24"/>
          <w:szCs w:val="24"/>
          <w:lang w:val="mk-MK"/>
        </w:rPr>
        <w:t xml:space="preserve">исплата </w:t>
      </w:r>
      <w:r>
        <w:rPr>
          <w:rFonts w:ascii="Arial" w:hAnsi="Arial" w:cs="Arial"/>
          <w:sz w:val="24"/>
          <w:szCs w:val="24"/>
          <w:u w:val="single"/>
          <w:lang w:val="mk-MK"/>
        </w:rPr>
        <w:t xml:space="preserve"> </w:t>
      </w:r>
      <w:r w:rsidRPr="00B6377F">
        <w:rPr>
          <w:rFonts w:ascii="Arial" w:hAnsi="Arial" w:cs="Arial"/>
          <w:sz w:val="24"/>
          <w:szCs w:val="24"/>
          <w:lang w:val="mk-MK"/>
        </w:rPr>
        <w:t>на давателите на</w:t>
      </w:r>
      <w:r>
        <w:rPr>
          <w:rFonts w:ascii="Arial" w:hAnsi="Arial" w:cs="Arial"/>
          <w:sz w:val="24"/>
          <w:szCs w:val="24"/>
          <w:u w:val="single"/>
          <w:lang w:val="mk-MK"/>
        </w:rPr>
        <w:t xml:space="preserve"> </w:t>
      </w:r>
      <w:r>
        <w:rPr>
          <w:rFonts w:ascii="Arial" w:hAnsi="Arial" w:cs="Arial"/>
          <w:sz w:val="24"/>
          <w:szCs w:val="24"/>
          <w:lang w:val="mk-MK"/>
        </w:rPr>
        <w:t xml:space="preserve">универзална услуга за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меѓународна пошта, вклучувајќи поштенски пратки од друга земја членка или од трета земја;</w:t>
      </w:r>
    </w:p>
    <w:p w:rsidR="00B6377F" w:rsidRDefault="00B6377F" w:rsidP="00E73F70">
      <w:pPr>
        <w:jc w:val="both"/>
        <w:rPr>
          <w:rFonts w:ascii="Arial" w:hAnsi="Arial" w:cs="Arial"/>
          <w:sz w:val="24"/>
          <w:szCs w:val="24"/>
          <w:lang w:val="mk-MK"/>
        </w:rPr>
      </w:pPr>
      <w:r>
        <w:rPr>
          <w:rFonts w:ascii="Arial" w:hAnsi="Arial" w:cs="Arial"/>
          <w:sz w:val="24"/>
          <w:szCs w:val="24"/>
          <w:lang w:val="mk-MK"/>
        </w:rPr>
        <w:t xml:space="preserve">     16. </w:t>
      </w:r>
      <w:r w:rsidRPr="00800C32">
        <w:rPr>
          <w:rFonts w:ascii="Arial" w:hAnsi="Arial" w:cs="Arial"/>
          <w:i/>
          <w:sz w:val="24"/>
          <w:szCs w:val="24"/>
          <w:lang w:val="mk-MK"/>
        </w:rPr>
        <w:t>испраќач:</w:t>
      </w:r>
      <w:r>
        <w:rPr>
          <w:rFonts w:ascii="Arial" w:hAnsi="Arial" w:cs="Arial"/>
          <w:sz w:val="24"/>
          <w:szCs w:val="24"/>
          <w:lang w:val="mk-MK"/>
        </w:rPr>
        <w:t xml:space="preserve"> </w:t>
      </w:r>
      <w:r w:rsidR="00800C32">
        <w:rPr>
          <w:rFonts w:ascii="Arial" w:hAnsi="Arial" w:cs="Arial"/>
          <w:sz w:val="24"/>
          <w:szCs w:val="24"/>
          <w:lang w:val="mk-MK"/>
        </w:rPr>
        <w:t>физичко или правно лице кое испраќа поштенски пратки</w:t>
      </w:r>
    </w:p>
    <w:p w:rsidR="00800C32" w:rsidRDefault="00800C32" w:rsidP="00E73F70">
      <w:pPr>
        <w:jc w:val="both"/>
        <w:rPr>
          <w:rFonts w:ascii="Arial" w:hAnsi="Arial" w:cs="Arial"/>
          <w:sz w:val="24"/>
          <w:szCs w:val="24"/>
          <w:lang w:val="mk-MK"/>
        </w:rPr>
      </w:pPr>
      <w:r>
        <w:rPr>
          <w:rFonts w:ascii="Arial" w:hAnsi="Arial" w:cs="Arial"/>
          <w:sz w:val="24"/>
          <w:szCs w:val="24"/>
          <w:lang w:val="mk-MK"/>
        </w:rPr>
        <w:t xml:space="preserve">     17. </w:t>
      </w:r>
      <w:r w:rsidRPr="00800C32">
        <w:rPr>
          <w:rFonts w:ascii="Arial" w:hAnsi="Arial" w:cs="Arial"/>
          <w:i/>
          <w:sz w:val="24"/>
          <w:szCs w:val="24"/>
          <w:lang w:val="mk-MK"/>
        </w:rPr>
        <w:t>корисник</w:t>
      </w:r>
      <w:r>
        <w:rPr>
          <w:rFonts w:ascii="Arial" w:hAnsi="Arial" w:cs="Arial"/>
          <w:sz w:val="24"/>
          <w:szCs w:val="24"/>
          <w:lang w:val="mk-MK"/>
        </w:rPr>
        <w:t>: правно или физичко лице кое користи универзална услуга како испраќач или примач;</w:t>
      </w:r>
    </w:p>
    <w:p w:rsidR="00800C32" w:rsidRDefault="00800C32" w:rsidP="00E73F70">
      <w:pPr>
        <w:jc w:val="both"/>
        <w:rPr>
          <w:rFonts w:ascii="Arial" w:hAnsi="Arial" w:cs="Arial"/>
          <w:sz w:val="24"/>
          <w:szCs w:val="24"/>
          <w:lang w:val="mk-MK"/>
        </w:rPr>
      </w:pPr>
      <w:r>
        <w:rPr>
          <w:rFonts w:ascii="Arial" w:hAnsi="Arial" w:cs="Arial"/>
          <w:sz w:val="24"/>
          <w:szCs w:val="24"/>
          <w:lang w:val="mk-MK"/>
        </w:rPr>
        <w:t xml:space="preserve">    18. </w:t>
      </w:r>
      <w:r w:rsidRPr="00800C32">
        <w:rPr>
          <w:rFonts w:ascii="Arial" w:hAnsi="Arial" w:cs="Arial"/>
          <w:i/>
          <w:sz w:val="24"/>
          <w:szCs w:val="24"/>
          <w:lang w:val="mk-MK"/>
        </w:rPr>
        <w:t xml:space="preserve">национално </w:t>
      </w:r>
      <w:proofErr w:type="spellStart"/>
      <w:r w:rsidRPr="00800C32">
        <w:rPr>
          <w:rFonts w:ascii="Arial" w:hAnsi="Arial" w:cs="Arial"/>
          <w:i/>
          <w:sz w:val="24"/>
          <w:szCs w:val="24"/>
          <w:lang w:val="mk-MK"/>
        </w:rPr>
        <w:t>регулаторно</w:t>
      </w:r>
      <w:proofErr w:type="spellEnd"/>
      <w:r w:rsidRPr="00800C32">
        <w:rPr>
          <w:rFonts w:ascii="Arial" w:hAnsi="Arial" w:cs="Arial"/>
          <w:i/>
          <w:sz w:val="24"/>
          <w:szCs w:val="24"/>
          <w:lang w:val="mk-MK"/>
        </w:rPr>
        <w:t xml:space="preserve"> тело</w:t>
      </w:r>
      <w:r>
        <w:rPr>
          <w:rFonts w:ascii="Arial" w:hAnsi="Arial" w:cs="Arial"/>
          <w:sz w:val="24"/>
          <w:szCs w:val="24"/>
          <w:lang w:val="mk-MK"/>
        </w:rPr>
        <w:t xml:space="preserve">: тело или тела, во секоја земја членка, на кои им се доверува,меѓу другото, </w:t>
      </w:r>
      <w:proofErr w:type="spellStart"/>
      <w:r>
        <w:rPr>
          <w:rFonts w:ascii="Arial" w:hAnsi="Arial" w:cs="Arial"/>
          <w:sz w:val="24"/>
          <w:szCs w:val="24"/>
          <w:lang w:val="mk-MK"/>
        </w:rPr>
        <w:t>регулаторните</w:t>
      </w:r>
      <w:proofErr w:type="spellEnd"/>
      <w:r>
        <w:rPr>
          <w:rFonts w:ascii="Arial" w:hAnsi="Arial" w:cs="Arial"/>
          <w:sz w:val="24"/>
          <w:szCs w:val="24"/>
          <w:lang w:val="mk-MK"/>
        </w:rPr>
        <w:t xml:space="preserve"> функции кои спаѓаат во делокругот на оваа Директива;</w:t>
      </w:r>
    </w:p>
    <w:p w:rsidR="00800C32" w:rsidRDefault="00800C32" w:rsidP="00E73F70">
      <w:pPr>
        <w:jc w:val="both"/>
        <w:rPr>
          <w:rFonts w:ascii="Arial" w:hAnsi="Arial" w:cs="Arial"/>
          <w:sz w:val="24"/>
          <w:szCs w:val="24"/>
          <w:lang w:val="mk-MK"/>
        </w:rPr>
      </w:pPr>
      <w:r>
        <w:rPr>
          <w:rFonts w:ascii="Arial" w:hAnsi="Arial" w:cs="Arial"/>
          <w:sz w:val="24"/>
          <w:szCs w:val="24"/>
          <w:lang w:val="mk-MK"/>
        </w:rPr>
        <w:t xml:space="preserve">  19. </w:t>
      </w:r>
      <w:r w:rsidRPr="00800C32">
        <w:rPr>
          <w:rFonts w:ascii="Arial" w:hAnsi="Arial" w:cs="Arial"/>
          <w:i/>
          <w:sz w:val="24"/>
          <w:szCs w:val="24"/>
          <w:lang w:val="mk-MK"/>
        </w:rPr>
        <w:t xml:space="preserve">важни барања: </w:t>
      </w:r>
      <w:r>
        <w:rPr>
          <w:rFonts w:ascii="Arial" w:hAnsi="Arial" w:cs="Arial"/>
          <w:sz w:val="24"/>
          <w:szCs w:val="24"/>
          <w:lang w:val="mk-MK"/>
        </w:rPr>
        <w:t>општи неекономски причини кои би ја навеле земјата членка да наметне услови за обезбедувањето на поштенски услуги. Овие причини се доверливост на преписка, безбедност на мрежата во поглед на транспорт на опасна стока и, каде што е оправдано, заштита на податоци, заштита на околината и регионално планирање.</w:t>
      </w:r>
    </w:p>
    <w:p w:rsidR="00800C32" w:rsidRDefault="00800C32" w:rsidP="00E73F70">
      <w:pPr>
        <w:jc w:val="both"/>
        <w:rPr>
          <w:rFonts w:ascii="Arial" w:hAnsi="Arial" w:cs="Arial"/>
          <w:sz w:val="24"/>
          <w:szCs w:val="24"/>
          <w:lang w:val="mk-MK"/>
        </w:rPr>
      </w:pPr>
      <w:r>
        <w:rPr>
          <w:rFonts w:ascii="Arial" w:hAnsi="Arial" w:cs="Arial"/>
          <w:sz w:val="24"/>
          <w:szCs w:val="24"/>
          <w:lang w:val="mk-MK"/>
        </w:rPr>
        <w:t xml:space="preserve"> Заштита на податоци може да вклучи заштита на лични податоци, доверливост на пренесени или чувани информации и заштита на приватноста.</w:t>
      </w:r>
    </w:p>
    <w:p w:rsidR="00800C32" w:rsidRDefault="00800C32" w:rsidP="00FC5FCA">
      <w:pPr>
        <w:jc w:val="center"/>
        <w:rPr>
          <w:rFonts w:ascii="Arial" w:hAnsi="Arial" w:cs="Arial"/>
          <w:sz w:val="24"/>
          <w:szCs w:val="24"/>
          <w:lang w:val="mk-MK"/>
        </w:rPr>
      </w:pPr>
    </w:p>
    <w:p w:rsidR="00800C32" w:rsidRPr="00800C32" w:rsidRDefault="00800C32" w:rsidP="00FC5FCA">
      <w:pPr>
        <w:jc w:val="center"/>
        <w:rPr>
          <w:rFonts w:ascii="Arial" w:hAnsi="Arial" w:cs="Arial"/>
          <w:b/>
          <w:sz w:val="24"/>
          <w:szCs w:val="24"/>
          <w:lang w:val="mk-MK"/>
        </w:rPr>
      </w:pPr>
      <w:r w:rsidRPr="00800C32">
        <w:rPr>
          <w:rFonts w:ascii="Arial" w:hAnsi="Arial" w:cs="Arial"/>
          <w:b/>
          <w:sz w:val="24"/>
          <w:szCs w:val="24"/>
          <w:lang w:val="mk-MK"/>
        </w:rPr>
        <w:t>ПОГЛАВЈЕ 2</w:t>
      </w:r>
    </w:p>
    <w:p w:rsidR="00800C32" w:rsidRDefault="00800C32" w:rsidP="00FC5FCA">
      <w:pPr>
        <w:jc w:val="center"/>
        <w:rPr>
          <w:rFonts w:ascii="Arial" w:hAnsi="Arial" w:cs="Arial"/>
          <w:sz w:val="24"/>
          <w:szCs w:val="24"/>
          <w:lang w:val="mk-MK"/>
        </w:rPr>
      </w:pPr>
      <w:r w:rsidRPr="00800C32">
        <w:rPr>
          <w:rFonts w:ascii="Arial" w:hAnsi="Arial" w:cs="Arial"/>
          <w:b/>
          <w:sz w:val="24"/>
          <w:szCs w:val="24"/>
          <w:lang w:val="mk-MK"/>
        </w:rPr>
        <w:t>Универзална услуга</w:t>
      </w:r>
    </w:p>
    <w:p w:rsidR="00800C32" w:rsidRPr="005A581E" w:rsidRDefault="00800C32" w:rsidP="00FC5FCA">
      <w:pPr>
        <w:jc w:val="center"/>
        <w:rPr>
          <w:rFonts w:ascii="Arial" w:hAnsi="Arial" w:cs="Arial"/>
          <w:i/>
          <w:sz w:val="24"/>
          <w:szCs w:val="24"/>
          <w:lang w:val="mk-MK"/>
        </w:rPr>
      </w:pPr>
      <w:r w:rsidRPr="005A581E">
        <w:rPr>
          <w:rFonts w:ascii="Arial" w:hAnsi="Arial" w:cs="Arial"/>
          <w:i/>
          <w:sz w:val="24"/>
          <w:szCs w:val="24"/>
          <w:lang w:val="mk-MK"/>
        </w:rPr>
        <w:t>Член 3</w:t>
      </w:r>
    </w:p>
    <w:p w:rsidR="00800C32" w:rsidRDefault="00800C32" w:rsidP="005A581E">
      <w:pPr>
        <w:jc w:val="both"/>
        <w:rPr>
          <w:rFonts w:ascii="Arial" w:hAnsi="Arial" w:cs="Arial"/>
          <w:sz w:val="24"/>
          <w:szCs w:val="24"/>
          <w:lang w:val="mk-MK"/>
        </w:rPr>
      </w:pPr>
      <w:r w:rsidRPr="00800C32">
        <w:rPr>
          <w:rFonts w:ascii="Arial" w:hAnsi="Arial" w:cs="Arial"/>
          <w:sz w:val="24"/>
          <w:szCs w:val="24"/>
          <w:lang w:val="mk-MK"/>
        </w:rPr>
        <w:t>1.</w:t>
      </w:r>
      <w:r>
        <w:rPr>
          <w:rFonts w:ascii="Arial" w:hAnsi="Arial" w:cs="Arial"/>
          <w:sz w:val="24"/>
          <w:szCs w:val="24"/>
          <w:lang w:val="mk-MK"/>
        </w:rPr>
        <w:t xml:space="preserve"> Земјите членки ќе го обезбедат правото на универзална услуга од страна на корисниците вклучувајќи постојано обезбедување на поштенски услуги со одреден квалитет на целата територија по пристапни цени за сите корисници.</w:t>
      </w:r>
    </w:p>
    <w:p w:rsidR="00800C32" w:rsidRDefault="00800C32" w:rsidP="005A581E">
      <w:pPr>
        <w:jc w:val="both"/>
        <w:rPr>
          <w:rFonts w:ascii="Arial" w:hAnsi="Arial" w:cs="Arial"/>
          <w:sz w:val="24"/>
          <w:szCs w:val="24"/>
          <w:lang w:val="mk-MK"/>
        </w:rPr>
      </w:pPr>
      <w:r>
        <w:rPr>
          <w:rFonts w:ascii="Arial" w:hAnsi="Arial" w:cs="Arial"/>
          <w:sz w:val="24"/>
          <w:szCs w:val="24"/>
          <w:lang w:val="mk-MK"/>
        </w:rPr>
        <w:t xml:space="preserve">2. Поради ова, земјите членки ќе </w:t>
      </w:r>
      <w:r w:rsidR="00E73F70">
        <w:rPr>
          <w:rFonts w:ascii="Arial" w:hAnsi="Arial" w:cs="Arial"/>
          <w:sz w:val="24"/>
          <w:szCs w:val="24"/>
          <w:lang w:val="mk-MK"/>
        </w:rPr>
        <w:t>преземат</w:t>
      </w:r>
      <w:r>
        <w:rPr>
          <w:rFonts w:ascii="Arial" w:hAnsi="Arial" w:cs="Arial"/>
          <w:sz w:val="24"/>
          <w:szCs w:val="24"/>
          <w:lang w:val="mk-MK"/>
        </w:rPr>
        <w:t xml:space="preserve"> чекори за да се земат во предвид потребите на корисниците за обезбедување на густината на точките за контакт и за точките за пристап.</w:t>
      </w:r>
    </w:p>
    <w:p w:rsidR="00800C32" w:rsidRDefault="00800C32" w:rsidP="005A581E">
      <w:pPr>
        <w:jc w:val="both"/>
        <w:rPr>
          <w:rFonts w:ascii="Arial" w:hAnsi="Arial" w:cs="Arial"/>
          <w:sz w:val="24"/>
          <w:szCs w:val="24"/>
          <w:lang w:val="mk-MK"/>
        </w:rPr>
      </w:pPr>
      <w:r>
        <w:rPr>
          <w:rFonts w:ascii="Arial" w:hAnsi="Arial" w:cs="Arial"/>
          <w:sz w:val="24"/>
          <w:szCs w:val="24"/>
          <w:lang w:val="mk-MK"/>
        </w:rPr>
        <w:t xml:space="preserve">3. Тие ќе </w:t>
      </w:r>
      <w:r w:rsidR="00E73F70">
        <w:rPr>
          <w:rFonts w:ascii="Arial" w:hAnsi="Arial" w:cs="Arial"/>
          <w:sz w:val="24"/>
          <w:szCs w:val="24"/>
          <w:lang w:val="mk-MK"/>
        </w:rPr>
        <w:t>преземат</w:t>
      </w:r>
      <w:r>
        <w:rPr>
          <w:rFonts w:ascii="Arial" w:hAnsi="Arial" w:cs="Arial"/>
          <w:sz w:val="24"/>
          <w:szCs w:val="24"/>
          <w:lang w:val="mk-MK"/>
        </w:rPr>
        <w:t xml:space="preserve"> чекори за да давателот на универзална услуга обезбеди услуга секој работен ден и не помалку од пет пати неделно, освен во околности или географски услови одредени од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како минимум:</w:t>
      </w:r>
    </w:p>
    <w:p w:rsidR="00800C32" w:rsidRDefault="00800C32" w:rsidP="005A581E">
      <w:pPr>
        <w:jc w:val="both"/>
        <w:rPr>
          <w:rFonts w:ascii="Arial" w:hAnsi="Arial" w:cs="Arial"/>
          <w:sz w:val="24"/>
          <w:szCs w:val="24"/>
          <w:lang w:val="mk-MK"/>
        </w:rPr>
      </w:pPr>
      <w:r>
        <w:rPr>
          <w:rFonts w:ascii="Arial" w:hAnsi="Arial" w:cs="Arial"/>
          <w:sz w:val="24"/>
          <w:szCs w:val="24"/>
          <w:lang w:val="mk-MK"/>
        </w:rPr>
        <w:t xml:space="preserve">  - еден прием,</w:t>
      </w:r>
    </w:p>
    <w:p w:rsidR="00800C32" w:rsidRDefault="00800C32" w:rsidP="005A581E">
      <w:pPr>
        <w:jc w:val="both"/>
        <w:rPr>
          <w:rFonts w:ascii="Arial" w:hAnsi="Arial" w:cs="Arial"/>
          <w:sz w:val="24"/>
          <w:szCs w:val="24"/>
          <w:lang w:val="mk-MK"/>
        </w:rPr>
      </w:pPr>
      <w:r>
        <w:rPr>
          <w:rFonts w:ascii="Arial" w:hAnsi="Arial" w:cs="Arial"/>
          <w:sz w:val="24"/>
          <w:szCs w:val="24"/>
          <w:lang w:val="mk-MK"/>
        </w:rPr>
        <w:t xml:space="preserve"> - една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до домот или просториите  на секое физичко или правно лице, или според условите за решавање на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една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соодветната локација.</w:t>
      </w:r>
    </w:p>
    <w:p w:rsidR="00800C32" w:rsidRDefault="00800C32" w:rsidP="005A581E">
      <w:pPr>
        <w:jc w:val="both"/>
        <w:rPr>
          <w:rFonts w:ascii="Arial" w:hAnsi="Arial" w:cs="Arial"/>
          <w:sz w:val="24"/>
          <w:szCs w:val="24"/>
          <w:lang w:val="mk-MK"/>
        </w:rPr>
      </w:pPr>
      <w:r>
        <w:rPr>
          <w:rFonts w:ascii="Arial" w:hAnsi="Arial" w:cs="Arial"/>
          <w:sz w:val="24"/>
          <w:szCs w:val="24"/>
          <w:lang w:val="mk-MK"/>
        </w:rPr>
        <w:t xml:space="preserve">Било кој исклучок дозволен од страна на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w:t>
      </w:r>
      <w:r w:rsidR="00544B13">
        <w:rPr>
          <w:rFonts w:ascii="Arial" w:hAnsi="Arial" w:cs="Arial"/>
          <w:sz w:val="24"/>
          <w:szCs w:val="24"/>
          <w:lang w:val="mk-MK"/>
        </w:rPr>
        <w:t>о во согласност со овој став</w:t>
      </w:r>
      <w:r>
        <w:rPr>
          <w:rFonts w:ascii="Arial" w:hAnsi="Arial" w:cs="Arial"/>
          <w:sz w:val="24"/>
          <w:szCs w:val="24"/>
          <w:lang w:val="mk-MK"/>
        </w:rPr>
        <w:t xml:space="preserve"> мора да се пренесе на Комисијата и до сите национални </w:t>
      </w:r>
      <w:proofErr w:type="spellStart"/>
      <w:r>
        <w:rPr>
          <w:rFonts w:ascii="Arial" w:hAnsi="Arial" w:cs="Arial"/>
          <w:sz w:val="24"/>
          <w:szCs w:val="24"/>
          <w:lang w:val="mk-MK"/>
        </w:rPr>
        <w:t>регулаторни</w:t>
      </w:r>
      <w:proofErr w:type="spellEnd"/>
      <w:r>
        <w:rPr>
          <w:rFonts w:ascii="Arial" w:hAnsi="Arial" w:cs="Arial"/>
          <w:sz w:val="24"/>
          <w:szCs w:val="24"/>
          <w:lang w:val="mk-MK"/>
        </w:rPr>
        <w:t xml:space="preserve"> тела.</w:t>
      </w:r>
    </w:p>
    <w:p w:rsidR="00800C32" w:rsidRDefault="00800C32" w:rsidP="005A581E">
      <w:pPr>
        <w:jc w:val="both"/>
        <w:rPr>
          <w:rFonts w:ascii="Arial" w:hAnsi="Arial" w:cs="Arial"/>
          <w:sz w:val="24"/>
          <w:szCs w:val="24"/>
          <w:lang w:val="mk-MK"/>
        </w:rPr>
      </w:pPr>
      <w:r w:rsidRPr="00800C32">
        <w:rPr>
          <w:rFonts w:ascii="Arial" w:hAnsi="Arial" w:cs="Arial"/>
          <w:sz w:val="24"/>
          <w:szCs w:val="24"/>
          <w:lang w:val="mk-MK"/>
        </w:rPr>
        <w:t>4.</w:t>
      </w:r>
      <w:r>
        <w:rPr>
          <w:rFonts w:ascii="Arial" w:hAnsi="Arial" w:cs="Arial"/>
          <w:sz w:val="24"/>
          <w:szCs w:val="24"/>
          <w:lang w:val="mk-MK"/>
        </w:rPr>
        <w:t xml:space="preserve"> </w:t>
      </w:r>
      <w:r w:rsidRPr="00800C32">
        <w:rPr>
          <w:rFonts w:ascii="Arial" w:hAnsi="Arial" w:cs="Arial"/>
          <w:sz w:val="24"/>
          <w:szCs w:val="24"/>
          <w:lang w:val="mk-MK"/>
        </w:rPr>
        <w:t xml:space="preserve">Секоја земја членка ќе ги усвои  мерките </w:t>
      </w:r>
      <w:r>
        <w:rPr>
          <w:rFonts w:ascii="Arial" w:hAnsi="Arial" w:cs="Arial"/>
          <w:sz w:val="24"/>
          <w:szCs w:val="24"/>
          <w:lang w:val="mk-MK"/>
        </w:rPr>
        <w:t>за да универзалната услуга ги вклучува следните минимум</w:t>
      </w:r>
      <w:r w:rsidR="002E293F">
        <w:rPr>
          <w:rFonts w:ascii="Arial" w:hAnsi="Arial" w:cs="Arial"/>
          <w:sz w:val="24"/>
          <w:szCs w:val="24"/>
          <w:lang w:val="mk-MK"/>
        </w:rPr>
        <w:t xml:space="preserve"> услови:</w:t>
      </w:r>
    </w:p>
    <w:p w:rsidR="002E293F" w:rsidRDefault="002E293F" w:rsidP="005A581E">
      <w:pPr>
        <w:jc w:val="both"/>
        <w:rPr>
          <w:rFonts w:ascii="Arial" w:hAnsi="Arial" w:cs="Arial"/>
          <w:sz w:val="24"/>
          <w:szCs w:val="24"/>
          <w:lang w:val="mk-MK"/>
        </w:rPr>
      </w:pPr>
      <w:r>
        <w:rPr>
          <w:rFonts w:ascii="Arial" w:hAnsi="Arial" w:cs="Arial"/>
          <w:sz w:val="24"/>
          <w:szCs w:val="24"/>
          <w:lang w:val="mk-MK"/>
        </w:rPr>
        <w:t xml:space="preserve"> - прием, сортирање, пренос и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поштенски пратки со тежина до два килограма,</w:t>
      </w:r>
    </w:p>
    <w:p w:rsidR="002E293F" w:rsidRDefault="002E293F" w:rsidP="005A581E">
      <w:pPr>
        <w:jc w:val="both"/>
        <w:rPr>
          <w:rFonts w:ascii="Arial" w:hAnsi="Arial" w:cs="Arial"/>
          <w:sz w:val="24"/>
          <w:szCs w:val="24"/>
          <w:lang w:val="mk-MK"/>
        </w:rPr>
      </w:pPr>
      <w:r>
        <w:rPr>
          <w:rFonts w:ascii="Arial" w:hAnsi="Arial" w:cs="Arial"/>
          <w:sz w:val="24"/>
          <w:szCs w:val="24"/>
          <w:lang w:val="mk-MK"/>
        </w:rPr>
        <w:t xml:space="preserve"> - прием, сортирање, пренос и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поштенски пакети со тежина до десет килограми,</w:t>
      </w:r>
    </w:p>
    <w:p w:rsidR="002E293F" w:rsidRDefault="002E293F" w:rsidP="005A581E">
      <w:pPr>
        <w:jc w:val="both"/>
        <w:rPr>
          <w:rFonts w:ascii="Arial" w:hAnsi="Arial" w:cs="Arial"/>
          <w:sz w:val="24"/>
          <w:szCs w:val="24"/>
          <w:lang w:val="mk-MK"/>
        </w:rPr>
      </w:pPr>
      <w:r>
        <w:rPr>
          <w:rFonts w:ascii="Arial" w:hAnsi="Arial" w:cs="Arial"/>
          <w:sz w:val="24"/>
          <w:szCs w:val="24"/>
          <w:lang w:val="mk-MK"/>
        </w:rPr>
        <w:t xml:space="preserve"> - услуги за препорачани и </w:t>
      </w:r>
      <w:r w:rsidR="00E73F70">
        <w:rPr>
          <w:rFonts w:ascii="Arial" w:hAnsi="Arial" w:cs="Arial"/>
          <w:sz w:val="24"/>
          <w:szCs w:val="24"/>
          <w:lang w:val="mk-MK"/>
        </w:rPr>
        <w:t>осигурени</w:t>
      </w:r>
      <w:r>
        <w:rPr>
          <w:rFonts w:ascii="Arial" w:hAnsi="Arial" w:cs="Arial"/>
          <w:sz w:val="24"/>
          <w:szCs w:val="24"/>
          <w:lang w:val="mk-MK"/>
        </w:rPr>
        <w:t xml:space="preserve"> пратки.</w:t>
      </w:r>
    </w:p>
    <w:p w:rsidR="002E293F" w:rsidRDefault="002E293F" w:rsidP="005A581E">
      <w:pPr>
        <w:jc w:val="both"/>
        <w:rPr>
          <w:rFonts w:ascii="Arial" w:hAnsi="Arial" w:cs="Arial"/>
          <w:sz w:val="24"/>
          <w:szCs w:val="24"/>
          <w:lang w:val="mk-MK"/>
        </w:rPr>
      </w:pPr>
      <w:r>
        <w:rPr>
          <w:rFonts w:ascii="Arial" w:hAnsi="Arial" w:cs="Arial"/>
          <w:sz w:val="24"/>
          <w:szCs w:val="24"/>
          <w:lang w:val="mk-MK"/>
        </w:rPr>
        <w:t xml:space="preserve">5.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може да ја зголеми границата на тежината на поштенските пакети во универзалната услуга до било која тежина не поголема од 20 кг и може да донесе посебна спогодба за </w:t>
      </w:r>
      <w:proofErr w:type="spellStart"/>
      <w:r>
        <w:rPr>
          <w:rFonts w:ascii="Arial" w:hAnsi="Arial" w:cs="Arial"/>
          <w:sz w:val="24"/>
          <w:szCs w:val="24"/>
          <w:lang w:val="mk-MK"/>
        </w:rPr>
        <w:t>врата-до-врата</w:t>
      </w:r>
      <w:proofErr w:type="spellEnd"/>
      <w:r>
        <w:rPr>
          <w:rFonts w:ascii="Arial" w:hAnsi="Arial" w:cs="Arial"/>
          <w:sz w:val="24"/>
          <w:szCs w:val="24"/>
          <w:lang w:val="mk-MK"/>
        </w:rPr>
        <w:t xml:space="preserve">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вакви пакети.</w:t>
      </w:r>
    </w:p>
    <w:p w:rsidR="00E13528" w:rsidRDefault="00544B13" w:rsidP="005A581E">
      <w:pPr>
        <w:jc w:val="both"/>
        <w:rPr>
          <w:rFonts w:ascii="Arial" w:hAnsi="Arial" w:cs="Arial"/>
          <w:sz w:val="24"/>
          <w:szCs w:val="24"/>
          <w:lang w:val="mk-MK"/>
        </w:rPr>
      </w:pPr>
      <w:r>
        <w:rPr>
          <w:rFonts w:ascii="Arial" w:hAnsi="Arial" w:cs="Arial"/>
          <w:sz w:val="24"/>
          <w:szCs w:val="24"/>
          <w:lang w:val="mk-MK"/>
        </w:rPr>
        <w:lastRenderedPageBreak/>
        <w:t>И покрај тоа што ограничувањето</w:t>
      </w:r>
      <w:r w:rsidR="00E13528">
        <w:rPr>
          <w:rFonts w:ascii="Arial" w:hAnsi="Arial" w:cs="Arial"/>
          <w:sz w:val="24"/>
          <w:szCs w:val="24"/>
          <w:lang w:val="mk-MK"/>
        </w:rPr>
        <w:t xml:space="preserve"> на тежината на поштенски пакети во покриеноста на уни</w:t>
      </w:r>
      <w:r>
        <w:rPr>
          <w:rFonts w:ascii="Arial" w:hAnsi="Arial" w:cs="Arial"/>
          <w:sz w:val="24"/>
          <w:szCs w:val="24"/>
          <w:lang w:val="mk-MK"/>
        </w:rPr>
        <w:t>верзалната услуга е воспоставено</w:t>
      </w:r>
      <w:r w:rsidR="00E13528">
        <w:rPr>
          <w:rFonts w:ascii="Arial" w:hAnsi="Arial" w:cs="Arial"/>
          <w:sz w:val="24"/>
          <w:szCs w:val="24"/>
          <w:lang w:val="mk-MK"/>
        </w:rPr>
        <w:t xml:space="preserve"> од страна на секоја земја членка, земјите членки ќе обезбедат </w:t>
      </w:r>
      <w:proofErr w:type="spellStart"/>
      <w:r w:rsidR="00E13528">
        <w:rPr>
          <w:rFonts w:ascii="Arial" w:hAnsi="Arial" w:cs="Arial"/>
          <w:sz w:val="24"/>
          <w:szCs w:val="24"/>
          <w:lang w:val="mk-MK"/>
        </w:rPr>
        <w:t>достава</w:t>
      </w:r>
      <w:proofErr w:type="spellEnd"/>
      <w:r w:rsidR="00E13528">
        <w:rPr>
          <w:rFonts w:ascii="Arial" w:hAnsi="Arial" w:cs="Arial"/>
          <w:sz w:val="24"/>
          <w:szCs w:val="24"/>
          <w:lang w:val="mk-MK"/>
        </w:rPr>
        <w:t xml:space="preserve"> на поштенски пакети со тежина до 20кг примени од други земји членки.</w:t>
      </w:r>
    </w:p>
    <w:p w:rsidR="005A16A4" w:rsidRDefault="002E293F" w:rsidP="005A581E">
      <w:pPr>
        <w:jc w:val="both"/>
        <w:rPr>
          <w:rFonts w:ascii="Arial" w:hAnsi="Arial" w:cs="Arial"/>
          <w:sz w:val="24"/>
          <w:szCs w:val="24"/>
          <w:lang w:val="mk-MK"/>
        </w:rPr>
      </w:pPr>
      <w:r>
        <w:rPr>
          <w:rFonts w:ascii="Arial" w:hAnsi="Arial" w:cs="Arial"/>
          <w:sz w:val="24"/>
          <w:szCs w:val="24"/>
          <w:lang w:val="mk-MK"/>
        </w:rPr>
        <w:t>6. Минимум и максимум димензии на поштенски пратки ќе бидат тие што се</w:t>
      </w:r>
      <w:r w:rsidR="00E13528">
        <w:rPr>
          <w:rFonts w:ascii="Arial" w:hAnsi="Arial" w:cs="Arial"/>
          <w:sz w:val="24"/>
          <w:szCs w:val="24"/>
        </w:rPr>
        <w:t xml:space="preserve"> </w:t>
      </w:r>
      <w:r w:rsidR="00E13528">
        <w:rPr>
          <w:rFonts w:ascii="Arial" w:hAnsi="Arial" w:cs="Arial"/>
          <w:sz w:val="24"/>
          <w:szCs w:val="24"/>
          <w:lang w:val="mk-MK"/>
        </w:rPr>
        <w:t>дадени во Конвенцијата и Спогодбата за Поштенски пакети усвоени од страна на Меѓународниот поштенски сојуз</w:t>
      </w:r>
      <w:r w:rsidR="005A16A4">
        <w:rPr>
          <w:rFonts w:ascii="Arial" w:hAnsi="Arial" w:cs="Arial"/>
          <w:sz w:val="24"/>
          <w:szCs w:val="24"/>
          <w:lang w:val="mk-MK"/>
        </w:rPr>
        <w:t>.</w:t>
      </w:r>
    </w:p>
    <w:p w:rsidR="005A16A4" w:rsidRDefault="005A16A4" w:rsidP="005A581E">
      <w:pPr>
        <w:jc w:val="both"/>
        <w:rPr>
          <w:rFonts w:ascii="Arial" w:hAnsi="Arial" w:cs="Arial"/>
          <w:sz w:val="24"/>
          <w:szCs w:val="24"/>
          <w:lang w:val="mk-MK"/>
        </w:rPr>
      </w:pPr>
      <w:r>
        <w:rPr>
          <w:rFonts w:ascii="Arial" w:hAnsi="Arial" w:cs="Arial"/>
          <w:sz w:val="24"/>
          <w:szCs w:val="24"/>
          <w:lang w:val="mk-MK"/>
        </w:rPr>
        <w:t>7. Универзална услуга дефинирана во овој член ќе ги покрива и националните и меѓународните услуги.</w:t>
      </w:r>
    </w:p>
    <w:p w:rsidR="005A16A4" w:rsidRDefault="005A16A4" w:rsidP="005A581E">
      <w:pPr>
        <w:jc w:val="both"/>
        <w:rPr>
          <w:rFonts w:ascii="Arial" w:hAnsi="Arial" w:cs="Arial"/>
          <w:sz w:val="24"/>
          <w:szCs w:val="24"/>
          <w:lang w:val="mk-MK"/>
        </w:rPr>
      </w:pPr>
      <w:r>
        <w:rPr>
          <w:rFonts w:ascii="Arial" w:hAnsi="Arial" w:cs="Arial"/>
          <w:sz w:val="24"/>
          <w:szCs w:val="24"/>
          <w:lang w:val="mk-MK"/>
        </w:rPr>
        <w:t xml:space="preserve">                  </w:t>
      </w:r>
    </w:p>
    <w:p w:rsidR="005A16A4" w:rsidRPr="005A581E" w:rsidRDefault="005A16A4" w:rsidP="00FC5FCA">
      <w:pPr>
        <w:jc w:val="center"/>
        <w:rPr>
          <w:rFonts w:ascii="Arial" w:hAnsi="Arial" w:cs="Arial"/>
          <w:i/>
          <w:sz w:val="24"/>
          <w:szCs w:val="24"/>
          <w:lang w:val="mk-MK"/>
        </w:rPr>
      </w:pPr>
      <w:r w:rsidRPr="005A581E">
        <w:rPr>
          <w:rFonts w:ascii="Arial" w:hAnsi="Arial" w:cs="Arial"/>
          <w:i/>
          <w:sz w:val="24"/>
          <w:szCs w:val="24"/>
          <w:lang w:val="mk-MK"/>
        </w:rPr>
        <w:t>Член 5</w:t>
      </w:r>
    </w:p>
    <w:p w:rsidR="004B0BA7" w:rsidRDefault="004B0BA7" w:rsidP="005A581E">
      <w:pPr>
        <w:jc w:val="both"/>
        <w:rPr>
          <w:rFonts w:ascii="Arial" w:hAnsi="Arial" w:cs="Arial"/>
          <w:sz w:val="24"/>
          <w:szCs w:val="24"/>
          <w:lang w:val="mk-MK"/>
        </w:rPr>
      </w:pPr>
      <w:r w:rsidRPr="004B0BA7">
        <w:rPr>
          <w:rFonts w:ascii="Arial" w:hAnsi="Arial" w:cs="Arial"/>
          <w:sz w:val="24"/>
          <w:szCs w:val="24"/>
          <w:lang w:val="mk-MK"/>
        </w:rPr>
        <w:t>1.</w:t>
      </w:r>
      <w:r>
        <w:rPr>
          <w:rFonts w:ascii="Arial" w:hAnsi="Arial" w:cs="Arial"/>
          <w:sz w:val="24"/>
          <w:szCs w:val="24"/>
          <w:lang w:val="mk-MK"/>
        </w:rPr>
        <w:t xml:space="preserve">  Секоја земја членка ќе </w:t>
      </w:r>
      <w:r w:rsidR="00E73F70">
        <w:rPr>
          <w:rFonts w:ascii="Arial" w:hAnsi="Arial" w:cs="Arial"/>
          <w:sz w:val="24"/>
          <w:szCs w:val="24"/>
          <w:lang w:val="mk-MK"/>
        </w:rPr>
        <w:t>преземе</w:t>
      </w:r>
      <w:r>
        <w:rPr>
          <w:rFonts w:ascii="Arial" w:hAnsi="Arial" w:cs="Arial"/>
          <w:sz w:val="24"/>
          <w:szCs w:val="24"/>
          <w:lang w:val="mk-MK"/>
        </w:rPr>
        <w:t xml:space="preserve"> чекори за да обезбедувањето на универзалната услуга ги задоволи следните барања:</w:t>
      </w:r>
    </w:p>
    <w:p w:rsidR="004B0BA7" w:rsidRDefault="004B0BA7" w:rsidP="005A581E">
      <w:pPr>
        <w:jc w:val="both"/>
        <w:rPr>
          <w:rFonts w:ascii="Arial" w:hAnsi="Arial" w:cs="Arial"/>
          <w:sz w:val="24"/>
          <w:szCs w:val="24"/>
          <w:lang w:val="mk-MK"/>
        </w:rPr>
      </w:pPr>
      <w:r>
        <w:rPr>
          <w:rFonts w:ascii="Arial" w:hAnsi="Arial" w:cs="Arial"/>
          <w:sz w:val="24"/>
          <w:szCs w:val="24"/>
          <w:lang w:val="mk-MK"/>
        </w:rPr>
        <w:t xml:space="preserve">    - ќе понуди услуга која гарантира согласност со основните барања,</w:t>
      </w:r>
    </w:p>
    <w:p w:rsidR="004B0BA7" w:rsidRDefault="004B0BA7" w:rsidP="005A581E">
      <w:pPr>
        <w:jc w:val="both"/>
        <w:rPr>
          <w:rFonts w:ascii="Arial" w:hAnsi="Arial" w:cs="Arial"/>
          <w:sz w:val="24"/>
          <w:szCs w:val="24"/>
          <w:lang w:val="mk-MK"/>
        </w:rPr>
      </w:pPr>
      <w:r>
        <w:rPr>
          <w:rFonts w:ascii="Arial" w:hAnsi="Arial" w:cs="Arial"/>
          <w:sz w:val="24"/>
          <w:szCs w:val="24"/>
          <w:lang w:val="mk-MK"/>
        </w:rPr>
        <w:t xml:space="preserve">  - ќе понуди идентична услуга на</w:t>
      </w:r>
      <w:r w:rsidR="005A581E">
        <w:rPr>
          <w:rFonts w:ascii="Arial" w:hAnsi="Arial" w:cs="Arial"/>
          <w:sz w:val="24"/>
          <w:szCs w:val="24"/>
          <w:lang w:val="mk-MK"/>
        </w:rPr>
        <w:t xml:space="preserve"> корисници под споредливи услови</w:t>
      </w:r>
      <w:r>
        <w:rPr>
          <w:rFonts w:ascii="Arial" w:hAnsi="Arial" w:cs="Arial"/>
          <w:sz w:val="24"/>
          <w:szCs w:val="24"/>
          <w:lang w:val="mk-MK"/>
        </w:rPr>
        <w:t>,</w:t>
      </w:r>
    </w:p>
    <w:p w:rsidR="005B4A5A" w:rsidRDefault="004B0BA7" w:rsidP="005A581E">
      <w:pPr>
        <w:jc w:val="both"/>
        <w:rPr>
          <w:rFonts w:ascii="Arial" w:hAnsi="Arial" w:cs="Arial"/>
          <w:sz w:val="24"/>
          <w:szCs w:val="24"/>
          <w:lang w:val="mk-MK"/>
        </w:rPr>
      </w:pPr>
      <w:r>
        <w:rPr>
          <w:rFonts w:ascii="Arial" w:hAnsi="Arial" w:cs="Arial"/>
          <w:sz w:val="24"/>
          <w:szCs w:val="24"/>
          <w:lang w:val="mk-MK"/>
        </w:rPr>
        <w:t xml:space="preserve">  - ќе биде достапна без </w:t>
      </w:r>
      <w:r w:rsidR="005B4A5A">
        <w:rPr>
          <w:rFonts w:ascii="Arial" w:hAnsi="Arial" w:cs="Arial"/>
          <w:sz w:val="24"/>
          <w:szCs w:val="24"/>
          <w:lang w:val="mk-MK"/>
        </w:rPr>
        <w:t>било каков вид на предрасуда, посебно без предрасуди за политички, религиозни или идеолошки убедувања,</w:t>
      </w:r>
    </w:p>
    <w:p w:rsidR="005B4A5A" w:rsidRDefault="005B4A5A" w:rsidP="005A581E">
      <w:pPr>
        <w:jc w:val="both"/>
        <w:rPr>
          <w:rFonts w:ascii="Arial" w:hAnsi="Arial" w:cs="Arial"/>
          <w:sz w:val="24"/>
          <w:szCs w:val="24"/>
          <w:lang w:val="mk-MK"/>
        </w:rPr>
      </w:pPr>
      <w:r>
        <w:rPr>
          <w:rFonts w:ascii="Arial" w:hAnsi="Arial" w:cs="Arial"/>
          <w:sz w:val="24"/>
          <w:szCs w:val="24"/>
          <w:lang w:val="mk-MK"/>
        </w:rPr>
        <w:t xml:space="preserve">   - нема да биде попречена или прекината освен во случај на виша сила,</w:t>
      </w:r>
    </w:p>
    <w:p w:rsidR="005B4A5A" w:rsidRDefault="005B4A5A" w:rsidP="005A581E">
      <w:pPr>
        <w:jc w:val="both"/>
        <w:rPr>
          <w:rFonts w:ascii="Arial" w:hAnsi="Arial" w:cs="Arial"/>
          <w:sz w:val="24"/>
          <w:szCs w:val="24"/>
          <w:lang w:val="mk-MK"/>
        </w:rPr>
      </w:pPr>
      <w:r>
        <w:rPr>
          <w:rFonts w:ascii="Arial" w:hAnsi="Arial" w:cs="Arial"/>
          <w:sz w:val="24"/>
          <w:szCs w:val="24"/>
          <w:lang w:val="mk-MK"/>
        </w:rPr>
        <w:t xml:space="preserve">   - ќе се унапредува како одговор на техничката, економската и општествената околина и кон потребите на корисниците.</w:t>
      </w:r>
    </w:p>
    <w:p w:rsidR="002E293F" w:rsidRDefault="00544B13" w:rsidP="005A581E">
      <w:pPr>
        <w:jc w:val="both"/>
        <w:rPr>
          <w:rFonts w:ascii="Arial" w:hAnsi="Arial" w:cs="Arial"/>
          <w:sz w:val="24"/>
          <w:szCs w:val="24"/>
          <w:lang w:val="mk-MK"/>
        </w:rPr>
      </w:pPr>
      <w:r>
        <w:rPr>
          <w:rFonts w:ascii="Arial" w:hAnsi="Arial" w:cs="Arial"/>
          <w:sz w:val="24"/>
          <w:szCs w:val="24"/>
          <w:lang w:val="mk-MK"/>
        </w:rPr>
        <w:t>2. Прописите од став</w:t>
      </w:r>
      <w:r w:rsidR="005B4A5A">
        <w:rPr>
          <w:rFonts w:ascii="Arial" w:hAnsi="Arial" w:cs="Arial"/>
          <w:sz w:val="24"/>
          <w:szCs w:val="24"/>
          <w:lang w:val="mk-MK"/>
        </w:rPr>
        <w:t xml:space="preserve"> 1</w:t>
      </w:r>
      <w:r w:rsidR="002E293F" w:rsidRPr="004B0BA7">
        <w:rPr>
          <w:rFonts w:ascii="Arial" w:hAnsi="Arial" w:cs="Arial"/>
          <w:sz w:val="24"/>
          <w:szCs w:val="24"/>
          <w:lang w:val="mk-MK"/>
        </w:rPr>
        <w:t xml:space="preserve"> </w:t>
      </w:r>
      <w:r w:rsidR="005B4A5A">
        <w:rPr>
          <w:rFonts w:ascii="Arial" w:hAnsi="Arial" w:cs="Arial"/>
          <w:sz w:val="24"/>
          <w:szCs w:val="24"/>
          <w:lang w:val="mk-MK"/>
        </w:rPr>
        <w:t>нема да ги спречуваат мерките кои земјите членки ги превземаат во согласност со барањата поврзани со јавниот интерес признаени со Договорот, посебно членови 36 и 56, и се однесува на јавниот морал, јавната безбедност, криминални истражувања и јавна политика.</w:t>
      </w:r>
    </w:p>
    <w:p w:rsidR="005B4A5A" w:rsidRDefault="005B4A5A" w:rsidP="005A581E">
      <w:pPr>
        <w:jc w:val="both"/>
        <w:rPr>
          <w:rFonts w:ascii="Arial" w:hAnsi="Arial" w:cs="Arial"/>
          <w:sz w:val="24"/>
          <w:szCs w:val="24"/>
          <w:lang w:val="mk-MK"/>
        </w:rPr>
      </w:pPr>
    </w:p>
    <w:p w:rsidR="005B4A5A" w:rsidRPr="005A581E" w:rsidRDefault="005B4A5A" w:rsidP="00FC5FCA">
      <w:pPr>
        <w:jc w:val="center"/>
        <w:rPr>
          <w:rFonts w:ascii="Arial" w:hAnsi="Arial" w:cs="Arial"/>
          <w:i/>
          <w:sz w:val="24"/>
          <w:szCs w:val="24"/>
          <w:lang w:val="mk-MK"/>
        </w:rPr>
      </w:pPr>
      <w:r w:rsidRPr="005A581E">
        <w:rPr>
          <w:rFonts w:ascii="Arial" w:hAnsi="Arial" w:cs="Arial"/>
          <w:i/>
          <w:sz w:val="24"/>
          <w:szCs w:val="24"/>
          <w:lang w:val="mk-MK"/>
        </w:rPr>
        <w:t>Член 6</w:t>
      </w:r>
    </w:p>
    <w:p w:rsidR="005B4A5A" w:rsidRDefault="005B4A5A" w:rsidP="005A581E">
      <w:pPr>
        <w:jc w:val="both"/>
        <w:rPr>
          <w:rFonts w:ascii="Arial" w:hAnsi="Arial" w:cs="Arial"/>
          <w:sz w:val="24"/>
          <w:szCs w:val="24"/>
          <w:lang w:val="mk-MK"/>
        </w:rPr>
      </w:pPr>
      <w:r>
        <w:rPr>
          <w:rFonts w:ascii="Arial" w:hAnsi="Arial" w:cs="Arial"/>
          <w:sz w:val="24"/>
          <w:szCs w:val="24"/>
          <w:lang w:val="mk-MK"/>
        </w:rPr>
        <w:t xml:space="preserve">Земјите членки ќе </w:t>
      </w:r>
      <w:proofErr w:type="spellStart"/>
      <w:r>
        <w:rPr>
          <w:rFonts w:ascii="Arial" w:hAnsi="Arial" w:cs="Arial"/>
          <w:sz w:val="24"/>
          <w:szCs w:val="24"/>
          <w:lang w:val="mk-MK"/>
        </w:rPr>
        <w:t>превземат</w:t>
      </w:r>
      <w:proofErr w:type="spellEnd"/>
      <w:r>
        <w:rPr>
          <w:rFonts w:ascii="Arial" w:hAnsi="Arial" w:cs="Arial"/>
          <w:sz w:val="24"/>
          <w:szCs w:val="24"/>
          <w:lang w:val="mk-MK"/>
        </w:rPr>
        <w:t xml:space="preserve"> чекори за да давателите на универзална услуга редовно ги обезбедува</w:t>
      </w:r>
      <w:r w:rsidR="005A581E">
        <w:rPr>
          <w:rFonts w:ascii="Arial" w:hAnsi="Arial" w:cs="Arial"/>
          <w:sz w:val="24"/>
          <w:szCs w:val="24"/>
          <w:lang w:val="mk-MK"/>
        </w:rPr>
        <w:t>ат</w:t>
      </w:r>
      <w:r>
        <w:rPr>
          <w:rFonts w:ascii="Arial" w:hAnsi="Arial" w:cs="Arial"/>
          <w:sz w:val="24"/>
          <w:szCs w:val="24"/>
          <w:lang w:val="mk-MK"/>
        </w:rPr>
        <w:t xml:space="preserve"> корисниците со детални и најнови информации поврзани со одредени карактеристики на понудените универзални услуги, со посебна напомена на општите услови </w:t>
      </w:r>
      <w:r w:rsidR="00F1371E">
        <w:rPr>
          <w:rFonts w:ascii="Arial" w:hAnsi="Arial" w:cs="Arial"/>
          <w:sz w:val="24"/>
          <w:szCs w:val="24"/>
          <w:lang w:val="mk-MK"/>
        </w:rPr>
        <w:t>за пристап до овие услуги и нивоата на стандард за квалитет. Овие информации ќе бидат објавени на соодветен начин.</w:t>
      </w:r>
    </w:p>
    <w:p w:rsidR="00F1371E" w:rsidRDefault="00F1371E" w:rsidP="005A581E">
      <w:pPr>
        <w:jc w:val="both"/>
        <w:rPr>
          <w:rFonts w:ascii="Arial" w:hAnsi="Arial" w:cs="Arial"/>
          <w:sz w:val="24"/>
          <w:szCs w:val="24"/>
          <w:lang w:val="mk-MK"/>
        </w:rPr>
      </w:pPr>
      <w:r>
        <w:rPr>
          <w:rFonts w:ascii="Arial" w:hAnsi="Arial" w:cs="Arial"/>
          <w:sz w:val="24"/>
          <w:szCs w:val="24"/>
          <w:lang w:val="mk-MK"/>
        </w:rPr>
        <w:lastRenderedPageBreak/>
        <w:t xml:space="preserve"> Земјите членки ќе ја известат Комисијата, во рок од 12 месеци од моментот кога оваа</w:t>
      </w:r>
      <w:r w:rsidR="005A581E">
        <w:rPr>
          <w:rFonts w:ascii="Arial" w:hAnsi="Arial" w:cs="Arial"/>
          <w:sz w:val="24"/>
          <w:szCs w:val="24"/>
          <w:lang w:val="mk-MK"/>
        </w:rPr>
        <w:t xml:space="preserve"> </w:t>
      </w:r>
      <w:r>
        <w:rPr>
          <w:rFonts w:ascii="Arial" w:hAnsi="Arial" w:cs="Arial"/>
          <w:sz w:val="24"/>
          <w:szCs w:val="24"/>
          <w:lang w:val="mk-MK"/>
        </w:rPr>
        <w:t xml:space="preserve">Директива ќе стапи на сила, како информациите ќе бидат објавени во </w:t>
      </w:r>
      <w:r w:rsidR="00544B13">
        <w:rPr>
          <w:rFonts w:ascii="Arial" w:hAnsi="Arial" w:cs="Arial"/>
          <w:sz w:val="24"/>
          <w:szCs w:val="24"/>
          <w:lang w:val="mk-MK"/>
        </w:rPr>
        <w:t xml:space="preserve">согласност со првата </w:t>
      </w:r>
      <w:proofErr w:type="spellStart"/>
      <w:r w:rsidR="00544B13">
        <w:rPr>
          <w:rFonts w:ascii="Arial" w:hAnsi="Arial" w:cs="Arial"/>
          <w:sz w:val="24"/>
          <w:szCs w:val="24"/>
          <w:lang w:val="mk-MK"/>
        </w:rPr>
        <w:t>алинеа</w:t>
      </w:r>
      <w:proofErr w:type="spellEnd"/>
      <w:r w:rsidR="00544B13">
        <w:rPr>
          <w:rFonts w:ascii="Arial" w:hAnsi="Arial" w:cs="Arial"/>
          <w:sz w:val="24"/>
          <w:szCs w:val="24"/>
          <w:lang w:val="mk-MK"/>
        </w:rPr>
        <w:t xml:space="preserve">. </w:t>
      </w:r>
      <w:r>
        <w:rPr>
          <w:rFonts w:ascii="Arial" w:hAnsi="Arial" w:cs="Arial"/>
          <w:sz w:val="24"/>
          <w:szCs w:val="24"/>
          <w:lang w:val="mk-MK"/>
        </w:rPr>
        <w:t xml:space="preserve"> Ако има некои понатамошни измени, Комисијата ќе се извести најрано што може.</w:t>
      </w:r>
    </w:p>
    <w:p w:rsidR="00F1371E" w:rsidRDefault="00F1371E" w:rsidP="00FC5FCA">
      <w:pPr>
        <w:jc w:val="center"/>
        <w:rPr>
          <w:rFonts w:ascii="Arial" w:hAnsi="Arial" w:cs="Arial"/>
          <w:sz w:val="24"/>
          <w:szCs w:val="24"/>
          <w:lang w:val="mk-MK"/>
        </w:rPr>
      </w:pPr>
    </w:p>
    <w:p w:rsidR="00F1371E" w:rsidRDefault="00F1371E" w:rsidP="00FC5FCA">
      <w:pPr>
        <w:jc w:val="center"/>
        <w:rPr>
          <w:rFonts w:ascii="Arial" w:hAnsi="Arial" w:cs="Arial"/>
          <w:sz w:val="24"/>
          <w:szCs w:val="24"/>
          <w:lang w:val="mk-MK"/>
        </w:rPr>
      </w:pPr>
      <w:r>
        <w:rPr>
          <w:rFonts w:ascii="Arial" w:hAnsi="Arial" w:cs="Arial"/>
          <w:sz w:val="24"/>
          <w:szCs w:val="24"/>
          <w:lang w:val="mk-MK"/>
        </w:rPr>
        <w:t>ПОГЛАВЈЕ 3</w:t>
      </w:r>
    </w:p>
    <w:p w:rsidR="00F1371E" w:rsidRDefault="00F1371E" w:rsidP="00FC5FCA">
      <w:pPr>
        <w:jc w:val="center"/>
        <w:rPr>
          <w:rFonts w:ascii="Arial" w:hAnsi="Arial" w:cs="Arial"/>
          <w:b/>
          <w:sz w:val="24"/>
          <w:szCs w:val="24"/>
          <w:lang w:val="mk-MK"/>
        </w:rPr>
      </w:pPr>
      <w:r w:rsidRPr="00F1371E">
        <w:rPr>
          <w:rFonts w:ascii="Arial" w:hAnsi="Arial" w:cs="Arial"/>
          <w:b/>
          <w:sz w:val="24"/>
          <w:szCs w:val="24"/>
          <w:lang w:val="mk-MK"/>
        </w:rPr>
        <w:t>Усогласување на резервираните услуги</w:t>
      </w:r>
    </w:p>
    <w:p w:rsidR="00F1371E" w:rsidRPr="005A581E" w:rsidRDefault="00F1371E" w:rsidP="00FC5FCA">
      <w:pPr>
        <w:jc w:val="center"/>
        <w:rPr>
          <w:rFonts w:ascii="Arial" w:hAnsi="Arial" w:cs="Arial"/>
          <w:i/>
          <w:sz w:val="24"/>
          <w:szCs w:val="24"/>
          <w:lang w:val="mk-MK"/>
        </w:rPr>
      </w:pPr>
      <w:r w:rsidRPr="005A581E">
        <w:rPr>
          <w:rFonts w:ascii="Arial" w:hAnsi="Arial" w:cs="Arial"/>
          <w:i/>
          <w:sz w:val="24"/>
          <w:szCs w:val="24"/>
          <w:lang w:val="mk-MK"/>
        </w:rPr>
        <w:t>Член 7</w:t>
      </w:r>
    </w:p>
    <w:p w:rsidR="00F1371E" w:rsidRDefault="00F1371E" w:rsidP="005A581E">
      <w:pPr>
        <w:jc w:val="both"/>
        <w:rPr>
          <w:rFonts w:ascii="Arial" w:hAnsi="Arial" w:cs="Arial"/>
          <w:sz w:val="24"/>
          <w:szCs w:val="24"/>
          <w:lang w:val="mk-MK"/>
        </w:rPr>
      </w:pPr>
      <w:r w:rsidRPr="00F1371E">
        <w:rPr>
          <w:rFonts w:ascii="Arial" w:hAnsi="Arial" w:cs="Arial"/>
          <w:sz w:val="24"/>
          <w:szCs w:val="24"/>
          <w:lang w:val="mk-MK"/>
        </w:rPr>
        <w:t>1.</w:t>
      </w:r>
      <w:r w:rsidR="00544B13">
        <w:rPr>
          <w:rFonts w:ascii="Arial" w:hAnsi="Arial" w:cs="Arial"/>
          <w:sz w:val="24"/>
          <w:szCs w:val="24"/>
          <w:lang w:val="mk-MK"/>
        </w:rPr>
        <w:t xml:space="preserve"> </w:t>
      </w:r>
      <w:r w:rsidR="00DF5BAE">
        <w:rPr>
          <w:rFonts w:ascii="Arial" w:hAnsi="Arial" w:cs="Arial"/>
          <w:sz w:val="24"/>
          <w:szCs w:val="24"/>
          <w:lang w:val="mk-MK"/>
        </w:rPr>
        <w:t xml:space="preserve">За да се </w:t>
      </w:r>
      <w:proofErr w:type="spellStart"/>
      <w:r w:rsidR="00DF5BAE">
        <w:rPr>
          <w:rFonts w:ascii="Arial" w:hAnsi="Arial" w:cs="Arial"/>
          <w:sz w:val="24"/>
          <w:szCs w:val="24"/>
          <w:lang w:val="mk-MK"/>
        </w:rPr>
        <w:t>осигура</w:t>
      </w:r>
      <w:proofErr w:type="spellEnd"/>
      <w:r w:rsidR="00544B13">
        <w:rPr>
          <w:rFonts w:ascii="Arial" w:hAnsi="Arial" w:cs="Arial"/>
          <w:sz w:val="24"/>
          <w:szCs w:val="24"/>
          <w:lang w:val="mk-MK"/>
        </w:rPr>
        <w:t xml:space="preserve"> обезбедувањето </w:t>
      </w:r>
      <w:r>
        <w:rPr>
          <w:rFonts w:ascii="Arial" w:hAnsi="Arial" w:cs="Arial"/>
          <w:sz w:val="24"/>
          <w:szCs w:val="24"/>
          <w:lang w:val="mk-MK"/>
        </w:rPr>
        <w:t>на универзалната услуга, резервираните услуги за давателите на универзална услуга од страна на секоја земја членка</w:t>
      </w:r>
      <w:r w:rsidR="005A581E">
        <w:rPr>
          <w:rFonts w:ascii="Arial" w:hAnsi="Arial" w:cs="Arial"/>
          <w:sz w:val="24"/>
          <w:szCs w:val="24"/>
          <w:lang w:val="mk-MK"/>
        </w:rPr>
        <w:t>,</w:t>
      </w:r>
      <w:r>
        <w:rPr>
          <w:rFonts w:ascii="Arial" w:hAnsi="Arial" w:cs="Arial"/>
          <w:sz w:val="24"/>
          <w:szCs w:val="24"/>
          <w:lang w:val="mk-MK"/>
        </w:rPr>
        <w:t xml:space="preserve"> треба да има</w:t>
      </w:r>
      <w:r w:rsidR="005A581E">
        <w:rPr>
          <w:rFonts w:ascii="Arial" w:hAnsi="Arial" w:cs="Arial"/>
          <w:sz w:val="24"/>
          <w:szCs w:val="24"/>
          <w:lang w:val="mk-MK"/>
        </w:rPr>
        <w:t xml:space="preserve"> </w:t>
      </w:r>
      <w:r>
        <w:rPr>
          <w:rFonts w:ascii="Arial" w:hAnsi="Arial" w:cs="Arial"/>
          <w:sz w:val="24"/>
          <w:szCs w:val="24"/>
          <w:lang w:val="mk-MK"/>
        </w:rPr>
        <w:t xml:space="preserve">прием, сортирање, пренос и </w:t>
      </w:r>
      <w:proofErr w:type="spellStart"/>
      <w:r>
        <w:rPr>
          <w:rFonts w:ascii="Arial" w:hAnsi="Arial" w:cs="Arial"/>
          <w:sz w:val="24"/>
          <w:szCs w:val="24"/>
          <w:lang w:val="mk-MK"/>
        </w:rPr>
        <w:t>дос</w:t>
      </w:r>
      <w:r w:rsidR="005A581E">
        <w:rPr>
          <w:rFonts w:ascii="Arial" w:hAnsi="Arial" w:cs="Arial"/>
          <w:sz w:val="24"/>
          <w:szCs w:val="24"/>
          <w:lang w:val="mk-MK"/>
        </w:rPr>
        <w:t>тава</w:t>
      </w:r>
      <w:proofErr w:type="spellEnd"/>
      <w:r w:rsidR="005A581E">
        <w:rPr>
          <w:rFonts w:ascii="Arial" w:hAnsi="Arial" w:cs="Arial"/>
          <w:sz w:val="24"/>
          <w:szCs w:val="24"/>
          <w:lang w:val="mk-MK"/>
        </w:rPr>
        <w:t xml:space="preserve"> на пратки од домашен сообр</w:t>
      </w:r>
      <w:r>
        <w:rPr>
          <w:rFonts w:ascii="Arial" w:hAnsi="Arial" w:cs="Arial"/>
          <w:sz w:val="24"/>
          <w:szCs w:val="24"/>
          <w:lang w:val="mk-MK"/>
        </w:rPr>
        <w:t>аќај, било по</w:t>
      </w:r>
      <w:r w:rsidR="005A581E">
        <w:rPr>
          <w:rFonts w:ascii="Arial" w:hAnsi="Arial" w:cs="Arial"/>
          <w:sz w:val="24"/>
          <w:szCs w:val="24"/>
          <w:lang w:val="mk-MK"/>
        </w:rPr>
        <w:t xml:space="preserve"> </w:t>
      </w:r>
      <w:r>
        <w:rPr>
          <w:rFonts w:ascii="Arial" w:hAnsi="Arial" w:cs="Arial"/>
          <w:sz w:val="24"/>
          <w:szCs w:val="24"/>
          <w:lang w:val="mk-MK"/>
        </w:rPr>
        <w:t xml:space="preserve">брза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или не, а цената на кои услуги е помалку од пет пати поскапо од јавниот</w:t>
      </w:r>
      <w:r w:rsidR="00544B13">
        <w:rPr>
          <w:rFonts w:ascii="Arial" w:hAnsi="Arial" w:cs="Arial"/>
          <w:sz w:val="24"/>
          <w:szCs w:val="24"/>
          <w:lang w:val="mk-MK"/>
        </w:rPr>
        <w:t xml:space="preserve"> ценовник за </w:t>
      </w:r>
      <w:proofErr w:type="spellStart"/>
      <w:r w:rsidR="00544B13">
        <w:rPr>
          <w:rFonts w:ascii="Arial" w:hAnsi="Arial" w:cs="Arial"/>
          <w:sz w:val="24"/>
          <w:szCs w:val="24"/>
          <w:lang w:val="mk-MK"/>
        </w:rPr>
        <w:t>писмоносна</w:t>
      </w:r>
      <w:proofErr w:type="spellEnd"/>
      <w:r w:rsidR="00544B13">
        <w:rPr>
          <w:rFonts w:ascii="Arial" w:hAnsi="Arial" w:cs="Arial"/>
          <w:sz w:val="24"/>
          <w:szCs w:val="24"/>
          <w:lang w:val="mk-MK"/>
        </w:rPr>
        <w:t xml:space="preserve"> пратка од стандардна категорија во првата </w:t>
      </w:r>
      <w:proofErr w:type="spellStart"/>
      <w:r w:rsidR="00544B13">
        <w:rPr>
          <w:rFonts w:ascii="Arial" w:hAnsi="Arial" w:cs="Arial"/>
          <w:sz w:val="24"/>
          <w:szCs w:val="24"/>
          <w:lang w:val="mk-MK"/>
        </w:rPr>
        <w:t>тежинска</w:t>
      </w:r>
      <w:proofErr w:type="spellEnd"/>
      <w:r w:rsidR="00544B13">
        <w:rPr>
          <w:rFonts w:ascii="Arial" w:hAnsi="Arial" w:cs="Arial"/>
          <w:sz w:val="24"/>
          <w:szCs w:val="24"/>
          <w:lang w:val="mk-MK"/>
        </w:rPr>
        <w:t xml:space="preserve"> стапка</w:t>
      </w:r>
      <w:r>
        <w:rPr>
          <w:rFonts w:ascii="Arial" w:hAnsi="Arial" w:cs="Arial"/>
          <w:sz w:val="24"/>
          <w:szCs w:val="24"/>
          <w:lang w:val="mk-MK"/>
        </w:rPr>
        <w:t>, ако тие тежат помалку од 350 грама. Во случај на бесплатна поштенска услуга за слепи лица и лица со делумно оштетен вид, дозволени се исклучоци за ограничувањата на тежината и цената.</w:t>
      </w:r>
    </w:p>
    <w:p w:rsidR="00F1371E" w:rsidRDefault="00F1371E" w:rsidP="005A581E">
      <w:pPr>
        <w:jc w:val="both"/>
        <w:rPr>
          <w:rFonts w:ascii="Arial" w:hAnsi="Arial" w:cs="Arial"/>
          <w:sz w:val="24"/>
          <w:szCs w:val="24"/>
          <w:lang w:val="mk-MK"/>
        </w:rPr>
      </w:pPr>
      <w:r>
        <w:rPr>
          <w:rFonts w:ascii="Arial" w:hAnsi="Arial" w:cs="Arial"/>
          <w:sz w:val="24"/>
          <w:szCs w:val="24"/>
          <w:lang w:val="mk-MK"/>
        </w:rPr>
        <w:t>2.</w:t>
      </w:r>
      <w:r w:rsidR="00DF5BAE">
        <w:rPr>
          <w:rFonts w:ascii="Arial" w:hAnsi="Arial" w:cs="Arial"/>
          <w:sz w:val="24"/>
          <w:szCs w:val="24"/>
          <w:lang w:val="mk-MK"/>
        </w:rPr>
        <w:t xml:space="preserve">  За да се </w:t>
      </w:r>
      <w:proofErr w:type="spellStart"/>
      <w:r w:rsidR="00DF5BAE">
        <w:rPr>
          <w:rFonts w:ascii="Arial" w:hAnsi="Arial" w:cs="Arial"/>
          <w:sz w:val="24"/>
          <w:szCs w:val="24"/>
          <w:lang w:val="mk-MK"/>
        </w:rPr>
        <w:t>осигура</w:t>
      </w:r>
      <w:proofErr w:type="spellEnd"/>
      <w:r w:rsidR="00DF5BAE">
        <w:rPr>
          <w:rFonts w:ascii="Arial" w:hAnsi="Arial" w:cs="Arial"/>
          <w:sz w:val="24"/>
          <w:szCs w:val="24"/>
          <w:lang w:val="mk-MK"/>
        </w:rPr>
        <w:t xml:space="preserve"> обезбедувањето </w:t>
      </w:r>
      <w:r>
        <w:rPr>
          <w:rFonts w:ascii="Arial" w:hAnsi="Arial" w:cs="Arial"/>
          <w:sz w:val="24"/>
          <w:szCs w:val="24"/>
          <w:lang w:val="mk-MK"/>
        </w:rPr>
        <w:t>на универзалната услуга, меѓународната пошта и директната пошта може да продолжат да бидат резервирани во опсего</w:t>
      </w:r>
      <w:r w:rsidR="00DF5BAE">
        <w:rPr>
          <w:rFonts w:ascii="Arial" w:hAnsi="Arial" w:cs="Arial"/>
          <w:sz w:val="24"/>
          <w:szCs w:val="24"/>
          <w:lang w:val="mk-MK"/>
        </w:rPr>
        <w:t>т на цената и тежината кажани во став</w:t>
      </w:r>
      <w:r>
        <w:rPr>
          <w:rFonts w:ascii="Arial" w:hAnsi="Arial" w:cs="Arial"/>
          <w:sz w:val="24"/>
          <w:szCs w:val="24"/>
          <w:lang w:val="mk-MK"/>
        </w:rPr>
        <w:t xml:space="preserve"> 1.</w:t>
      </w:r>
    </w:p>
    <w:p w:rsidR="00F1371E" w:rsidRDefault="00F1371E" w:rsidP="005A581E">
      <w:pPr>
        <w:jc w:val="both"/>
        <w:rPr>
          <w:rFonts w:ascii="Arial" w:hAnsi="Arial" w:cs="Arial"/>
          <w:sz w:val="24"/>
          <w:szCs w:val="24"/>
          <w:lang w:val="mk-MK"/>
        </w:rPr>
      </w:pPr>
      <w:r>
        <w:rPr>
          <w:rFonts w:ascii="Arial" w:hAnsi="Arial" w:cs="Arial"/>
          <w:sz w:val="24"/>
          <w:szCs w:val="24"/>
          <w:lang w:val="mk-MK"/>
        </w:rPr>
        <w:t xml:space="preserve">3. </w:t>
      </w:r>
      <w:r w:rsidR="00DF5BAE">
        <w:rPr>
          <w:rFonts w:ascii="Arial" w:hAnsi="Arial" w:cs="Arial"/>
          <w:sz w:val="24"/>
          <w:szCs w:val="24"/>
          <w:lang w:val="mk-MK"/>
        </w:rPr>
        <w:t>Како</w:t>
      </w:r>
      <w:r w:rsidR="00611147">
        <w:rPr>
          <w:rFonts w:ascii="Arial" w:hAnsi="Arial" w:cs="Arial"/>
          <w:sz w:val="24"/>
          <w:szCs w:val="24"/>
        </w:rPr>
        <w:t xml:space="preserve"> </w:t>
      </w:r>
      <w:r w:rsidR="00611147">
        <w:rPr>
          <w:rFonts w:ascii="Arial" w:hAnsi="Arial" w:cs="Arial"/>
          <w:sz w:val="24"/>
          <w:szCs w:val="24"/>
          <w:lang w:val="mk-MK"/>
        </w:rPr>
        <w:t>понатамошен чекор кон комплетирањето на внатрешниот пазар на поштенски услуги, европскиот парламент и совет ќе одлучи не подоцна од 1 јануари 2000 година и без сомневање во способноста на Комисијата, за понатамошната постепена и контролирана либерализација на поштенскиот пазар, а посебно либерализација на меѓународната и директна пошта, како и преглед на ограничувањата за цена и тежина, кој стапува на сила од 1 јануари 2003. Се зема во предвид економскиот, општествениот и технолошкиот развој кој се случил до оваа дата, и исто така се зема во предвид финансиската рамнотежа на давателот на универзална услуга.</w:t>
      </w:r>
    </w:p>
    <w:p w:rsidR="00611147" w:rsidRDefault="00611147" w:rsidP="005A581E">
      <w:pPr>
        <w:jc w:val="both"/>
        <w:rPr>
          <w:rFonts w:ascii="Arial" w:hAnsi="Arial" w:cs="Arial"/>
          <w:sz w:val="24"/>
          <w:szCs w:val="24"/>
          <w:lang w:val="mk-MK"/>
        </w:rPr>
      </w:pPr>
      <w:r>
        <w:rPr>
          <w:rFonts w:ascii="Arial" w:hAnsi="Arial" w:cs="Arial"/>
          <w:sz w:val="24"/>
          <w:szCs w:val="24"/>
          <w:lang w:val="mk-MK"/>
        </w:rPr>
        <w:t>4. Размена на документи не може да биде резервирана услуга.</w:t>
      </w:r>
    </w:p>
    <w:p w:rsidR="00611147" w:rsidRDefault="00611147" w:rsidP="005A581E">
      <w:pPr>
        <w:jc w:val="both"/>
        <w:rPr>
          <w:rFonts w:ascii="Arial" w:hAnsi="Arial" w:cs="Arial"/>
          <w:sz w:val="24"/>
          <w:szCs w:val="24"/>
          <w:lang w:val="mk-MK"/>
        </w:rPr>
      </w:pPr>
    </w:p>
    <w:p w:rsidR="00220E29" w:rsidRPr="005A581E" w:rsidRDefault="00220E29" w:rsidP="00FC5FCA">
      <w:pPr>
        <w:jc w:val="center"/>
        <w:rPr>
          <w:rFonts w:ascii="Arial" w:hAnsi="Arial" w:cs="Arial"/>
          <w:i/>
          <w:sz w:val="24"/>
          <w:szCs w:val="24"/>
          <w:lang w:val="mk-MK"/>
        </w:rPr>
      </w:pPr>
      <w:r w:rsidRPr="005A581E">
        <w:rPr>
          <w:rFonts w:ascii="Arial" w:hAnsi="Arial" w:cs="Arial"/>
          <w:i/>
          <w:sz w:val="24"/>
          <w:szCs w:val="24"/>
          <w:lang w:val="mk-MK"/>
        </w:rPr>
        <w:t>Член 8</w:t>
      </w:r>
    </w:p>
    <w:p w:rsidR="00220E29" w:rsidRDefault="00220E29" w:rsidP="005A581E">
      <w:pPr>
        <w:jc w:val="both"/>
        <w:rPr>
          <w:rFonts w:ascii="Arial" w:hAnsi="Arial" w:cs="Arial"/>
          <w:sz w:val="24"/>
          <w:szCs w:val="24"/>
          <w:lang w:val="mk-MK"/>
        </w:rPr>
      </w:pPr>
      <w:r>
        <w:rPr>
          <w:rFonts w:ascii="Arial" w:hAnsi="Arial" w:cs="Arial"/>
          <w:sz w:val="24"/>
          <w:szCs w:val="24"/>
          <w:lang w:val="mk-MK"/>
        </w:rPr>
        <w:t>Одредбите од член 7</w:t>
      </w:r>
      <w:r w:rsidR="0071025E">
        <w:rPr>
          <w:rFonts w:ascii="Arial" w:hAnsi="Arial" w:cs="Arial"/>
          <w:sz w:val="24"/>
          <w:szCs w:val="24"/>
          <w:lang w:val="mk-MK"/>
        </w:rPr>
        <w:t xml:space="preserve"> </w:t>
      </w:r>
      <w:r w:rsidR="00382655">
        <w:rPr>
          <w:rFonts w:ascii="Arial" w:hAnsi="Arial" w:cs="Arial"/>
          <w:sz w:val="24"/>
          <w:szCs w:val="24"/>
          <w:lang w:val="mk-MK"/>
        </w:rPr>
        <w:t xml:space="preserve">им даваат право на земјите членки да го организираат поставувањето на поштенски сандачиња на јавни места, издавањето на </w:t>
      </w:r>
      <w:r w:rsidR="00382655">
        <w:rPr>
          <w:rFonts w:ascii="Arial" w:hAnsi="Arial" w:cs="Arial"/>
          <w:sz w:val="24"/>
          <w:szCs w:val="24"/>
          <w:lang w:val="mk-MK"/>
        </w:rPr>
        <w:lastRenderedPageBreak/>
        <w:t>поштенски марки и препорачана поштенска услуга која се употребува во судски или адми</w:t>
      </w:r>
      <w:r w:rsidR="005A581E">
        <w:rPr>
          <w:rFonts w:ascii="Arial" w:hAnsi="Arial" w:cs="Arial"/>
          <w:sz w:val="24"/>
          <w:szCs w:val="24"/>
          <w:lang w:val="mk-MK"/>
        </w:rPr>
        <w:t xml:space="preserve">нистративни </w:t>
      </w:r>
      <w:proofErr w:type="spellStart"/>
      <w:r w:rsidR="005A581E">
        <w:rPr>
          <w:rFonts w:ascii="Arial" w:hAnsi="Arial" w:cs="Arial"/>
          <w:sz w:val="24"/>
          <w:szCs w:val="24"/>
          <w:lang w:val="mk-MK"/>
        </w:rPr>
        <w:t>прцедури</w:t>
      </w:r>
      <w:proofErr w:type="spellEnd"/>
      <w:r w:rsidR="005A581E">
        <w:rPr>
          <w:rFonts w:ascii="Arial" w:hAnsi="Arial" w:cs="Arial"/>
          <w:sz w:val="24"/>
          <w:szCs w:val="24"/>
          <w:lang w:val="mk-MK"/>
        </w:rPr>
        <w:t xml:space="preserve"> во согласно</w:t>
      </w:r>
      <w:r w:rsidR="00382655">
        <w:rPr>
          <w:rFonts w:ascii="Arial" w:hAnsi="Arial" w:cs="Arial"/>
          <w:sz w:val="24"/>
          <w:szCs w:val="24"/>
          <w:lang w:val="mk-MK"/>
        </w:rPr>
        <w:t>ст со нивното државно законодавство.</w:t>
      </w:r>
    </w:p>
    <w:p w:rsidR="00382655" w:rsidRDefault="005A581E" w:rsidP="005A581E">
      <w:pPr>
        <w:tabs>
          <w:tab w:val="left" w:pos="1890"/>
        </w:tabs>
        <w:jc w:val="both"/>
        <w:rPr>
          <w:rFonts w:ascii="Arial" w:hAnsi="Arial" w:cs="Arial"/>
          <w:sz w:val="24"/>
          <w:szCs w:val="24"/>
          <w:lang w:val="mk-MK"/>
        </w:rPr>
      </w:pPr>
      <w:r>
        <w:rPr>
          <w:rFonts w:ascii="Arial" w:hAnsi="Arial" w:cs="Arial"/>
          <w:sz w:val="24"/>
          <w:szCs w:val="24"/>
          <w:lang w:val="mk-MK"/>
        </w:rPr>
        <w:tab/>
      </w:r>
    </w:p>
    <w:p w:rsidR="00382655" w:rsidRDefault="00382655" w:rsidP="005A581E">
      <w:pPr>
        <w:jc w:val="both"/>
        <w:rPr>
          <w:rFonts w:ascii="Arial" w:hAnsi="Arial" w:cs="Arial"/>
          <w:sz w:val="24"/>
          <w:szCs w:val="24"/>
          <w:lang w:val="mk-MK"/>
        </w:rPr>
      </w:pPr>
    </w:p>
    <w:p w:rsidR="00382655" w:rsidRDefault="00382655" w:rsidP="00FC5FCA">
      <w:pPr>
        <w:jc w:val="center"/>
        <w:rPr>
          <w:rFonts w:ascii="Arial" w:hAnsi="Arial" w:cs="Arial"/>
          <w:sz w:val="24"/>
          <w:szCs w:val="24"/>
          <w:lang w:val="mk-MK"/>
        </w:rPr>
      </w:pPr>
      <w:r>
        <w:rPr>
          <w:rFonts w:ascii="Arial" w:hAnsi="Arial" w:cs="Arial"/>
          <w:sz w:val="24"/>
          <w:szCs w:val="24"/>
          <w:lang w:val="mk-MK"/>
        </w:rPr>
        <w:t>ПОГЛАВЈЕ 4</w:t>
      </w:r>
    </w:p>
    <w:p w:rsidR="00382655" w:rsidRDefault="00382655" w:rsidP="00FC5FCA">
      <w:pPr>
        <w:jc w:val="center"/>
        <w:rPr>
          <w:rFonts w:ascii="Arial" w:hAnsi="Arial" w:cs="Arial"/>
          <w:sz w:val="24"/>
          <w:szCs w:val="24"/>
          <w:lang w:val="mk-MK"/>
        </w:rPr>
      </w:pPr>
      <w:r w:rsidRPr="00382655">
        <w:rPr>
          <w:rFonts w:ascii="Arial" w:hAnsi="Arial" w:cs="Arial"/>
          <w:b/>
          <w:sz w:val="24"/>
          <w:szCs w:val="24"/>
          <w:lang w:val="mk-MK"/>
        </w:rPr>
        <w:t>Услови за обезбедување на нерезервирани услуги и пристап до мрежата</w:t>
      </w:r>
    </w:p>
    <w:p w:rsidR="00382655" w:rsidRDefault="00382655" w:rsidP="00FC5FCA">
      <w:pPr>
        <w:jc w:val="center"/>
        <w:rPr>
          <w:rFonts w:ascii="Arial" w:hAnsi="Arial" w:cs="Arial"/>
          <w:sz w:val="24"/>
          <w:szCs w:val="24"/>
          <w:lang w:val="mk-MK"/>
        </w:rPr>
      </w:pPr>
    </w:p>
    <w:p w:rsidR="00382655" w:rsidRPr="00C631C8" w:rsidRDefault="00382655" w:rsidP="00FC5FCA">
      <w:pPr>
        <w:jc w:val="center"/>
        <w:rPr>
          <w:rFonts w:ascii="Arial" w:hAnsi="Arial" w:cs="Arial"/>
          <w:i/>
          <w:sz w:val="24"/>
          <w:szCs w:val="24"/>
          <w:lang w:val="mk-MK"/>
        </w:rPr>
      </w:pPr>
      <w:r w:rsidRPr="00C631C8">
        <w:rPr>
          <w:rFonts w:ascii="Arial" w:hAnsi="Arial" w:cs="Arial"/>
          <w:i/>
          <w:sz w:val="24"/>
          <w:szCs w:val="24"/>
          <w:lang w:val="mk-MK"/>
        </w:rPr>
        <w:t>Член 9</w:t>
      </w:r>
    </w:p>
    <w:p w:rsidR="00382655" w:rsidRDefault="00382655" w:rsidP="005A581E">
      <w:pPr>
        <w:jc w:val="both"/>
        <w:rPr>
          <w:rFonts w:ascii="Arial" w:hAnsi="Arial" w:cs="Arial"/>
          <w:sz w:val="24"/>
          <w:szCs w:val="24"/>
          <w:lang w:val="mk-MK"/>
        </w:rPr>
      </w:pPr>
      <w:r w:rsidRPr="00382655">
        <w:rPr>
          <w:rFonts w:ascii="Arial" w:hAnsi="Arial" w:cs="Arial"/>
          <w:sz w:val="24"/>
          <w:szCs w:val="24"/>
          <w:lang w:val="mk-MK"/>
        </w:rPr>
        <w:t>1.</w:t>
      </w:r>
      <w:r>
        <w:rPr>
          <w:rFonts w:ascii="Arial" w:hAnsi="Arial" w:cs="Arial"/>
          <w:sz w:val="24"/>
          <w:szCs w:val="24"/>
          <w:lang w:val="mk-MK"/>
        </w:rPr>
        <w:t xml:space="preserve">  За </w:t>
      </w:r>
      <w:r w:rsidR="00DB5690">
        <w:rPr>
          <w:rFonts w:ascii="Arial" w:hAnsi="Arial" w:cs="Arial"/>
          <w:sz w:val="24"/>
          <w:szCs w:val="24"/>
          <w:lang w:val="mk-MK"/>
        </w:rPr>
        <w:t>нерезервираните услуги кои се надвор од делокругот на универзалната услуга дефинирана во член 3, земјите членки може да воведат општо овластување потр</w:t>
      </w:r>
      <w:r w:rsidR="00DF5BAE">
        <w:rPr>
          <w:rFonts w:ascii="Arial" w:hAnsi="Arial" w:cs="Arial"/>
          <w:sz w:val="24"/>
          <w:szCs w:val="24"/>
          <w:lang w:val="mk-MK"/>
        </w:rPr>
        <w:t>е</w:t>
      </w:r>
      <w:r w:rsidR="00DB5690">
        <w:rPr>
          <w:rFonts w:ascii="Arial" w:hAnsi="Arial" w:cs="Arial"/>
          <w:sz w:val="24"/>
          <w:szCs w:val="24"/>
          <w:lang w:val="mk-MK"/>
        </w:rPr>
        <w:t>бно за да се гарантира усогласување со основните барања.</w:t>
      </w:r>
    </w:p>
    <w:p w:rsidR="00DB5690" w:rsidRDefault="00DB5690" w:rsidP="005A581E">
      <w:pPr>
        <w:jc w:val="both"/>
        <w:rPr>
          <w:rFonts w:ascii="Arial" w:hAnsi="Arial" w:cs="Arial"/>
          <w:sz w:val="24"/>
          <w:szCs w:val="24"/>
          <w:lang w:val="mk-MK"/>
        </w:rPr>
      </w:pPr>
      <w:r>
        <w:rPr>
          <w:rFonts w:ascii="Arial" w:hAnsi="Arial" w:cs="Arial"/>
          <w:sz w:val="24"/>
          <w:szCs w:val="24"/>
          <w:lang w:val="mk-MK"/>
        </w:rPr>
        <w:t>2. За нерезервираните услуги кои се во делокругот на универзалната услуга дефинирана во член 3, земјите членки може да воведат процедури за овластување, вклучувајќи ги индивидуалните дозволи, за да се гарантира усогласување со основните барања и штитење на универзалната услуга.</w:t>
      </w:r>
    </w:p>
    <w:p w:rsidR="00DB5690" w:rsidRDefault="00DB5690" w:rsidP="005A581E">
      <w:pPr>
        <w:jc w:val="both"/>
        <w:rPr>
          <w:rFonts w:ascii="Arial" w:hAnsi="Arial" w:cs="Arial"/>
          <w:sz w:val="24"/>
          <w:szCs w:val="24"/>
          <w:lang w:val="mk-MK"/>
        </w:rPr>
      </w:pPr>
      <w:r>
        <w:rPr>
          <w:rFonts w:ascii="Arial" w:hAnsi="Arial" w:cs="Arial"/>
          <w:sz w:val="24"/>
          <w:szCs w:val="24"/>
          <w:lang w:val="mk-MK"/>
        </w:rPr>
        <w:t xml:space="preserve">   Одобрување на овластувања може:</w:t>
      </w:r>
    </w:p>
    <w:p w:rsidR="00DB5690" w:rsidRDefault="00DB5690"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да биде предмет</w:t>
      </w:r>
      <w:r w:rsidR="005A581E">
        <w:rPr>
          <w:rFonts w:ascii="Arial" w:hAnsi="Arial" w:cs="Arial"/>
          <w:sz w:val="24"/>
          <w:szCs w:val="24"/>
          <w:lang w:val="mk-MK"/>
        </w:rPr>
        <w:t xml:space="preserve"> на универзалната услуга, таму к</w:t>
      </w:r>
      <w:r>
        <w:rPr>
          <w:rFonts w:ascii="Arial" w:hAnsi="Arial" w:cs="Arial"/>
          <w:sz w:val="24"/>
          <w:szCs w:val="24"/>
          <w:lang w:val="mk-MK"/>
        </w:rPr>
        <w:t>аде што е соодветно,</w:t>
      </w:r>
    </w:p>
    <w:p w:rsidR="00DB5690" w:rsidRDefault="00DB5690"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ако е потребно, да наметнува барања во врска со квалитетот, достапноста и изведбата на релевантните услуги,</w:t>
      </w:r>
    </w:p>
    <w:p w:rsidR="0057148B" w:rsidRDefault="0057148B"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 xml:space="preserve">да не ги повредува </w:t>
      </w:r>
      <w:r w:rsidR="00E73F70">
        <w:rPr>
          <w:rFonts w:ascii="Arial" w:hAnsi="Arial" w:cs="Arial"/>
          <w:sz w:val="24"/>
          <w:szCs w:val="24"/>
          <w:lang w:val="mk-MK"/>
        </w:rPr>
        <w:t>ексклузивните</w:t>
      </w:r>
      <w:r>
        <w:rPr>
          <w:rFonts w:ascii="Arial" w:hAnsi="Arial" w:cs="Arial"/>
          <w:sz w:val="24"/>
          <w:szCs w:val="24"/>
          <w:lang w:val="mk-MK"/>
        </w:rPr>
        <w:t xml:space="preserve"> или посебните права одобрени на давателите на универзална услуга за резервираните поштенски услуги под член 7(1) и (2).</w:t>
      </w:r>
    </w:p>
    <w:p w:rsidR="00DB5690" w:rsidRPr="0057148B" w:rsidRDefault="0057148B" w:rsidP="005A581E">
      <w:pPr>
        <w:jc w:val="both"/>
        <w:rPr>
          <w:rFonts w:ascii="Arial" w:hAnsi="Arial" w:cs="Arial"/>
          <w:sz w:val="24"/>
          <w:szCs w:val="24"/>
          <w:lang w:val="mk-MK"/>
        </w:rPr>
      </w:pPr>
      <w:r w:rsidRPr="0057148B">
        <w:rPr>
          <w:rFonts w:ascii="Arial" w:hAnsi="Arial" w:cs="Arial"/>
          <w:sz w:val="24"/>
          <w:szCs w:val="24"/>
          <w:lang w:val="mk-MK"/>
        </w:rPr>
        <w:t xml:space="preserve"> 3</w:t>
      </w:r>
      <w:r>
        <w:rPr>
          <w:rFonts w:ascii="Arial" w:hAnsi="Arial" w:cs="Arial"/>
          <w:sz w:val="24"/>
          <w:szCs w:val="24"/>
          <w:lang w:val="mk-MK"/>
        </w:rPr>
        <w:t xml:space="preserve">. </w:t>
      </w:r>
      <w:r w:rsidRPr="0057148B">
        <w:rPr>
          <w:rFonts w:ascii="Arial" w:hAnsi="Arial" w:cs="Arial"/>
          <w:sz w:val="24"/>
          <w:szCs w:val="24"/>
          <w:lang w:val="mk-MK"/>
        </w:rPr>
        <w:t>Оп</w:t>
      </w:r>
      <w:r w:rsidR="00DF5BAE">
        <w:rPr>
          <w:rFonts w:ascii="Arial" w:hAnsi="Arial" w:cs="Arial"/>
          <w:sz w:val="24"/>
          <w:szCs w:val="24"/>
          <w:lang w:val="mk-MK"/>
        </w:rPr>
        <w:t>ишаните процедури во алинеите</w:t>
      </w:r>
      <w:r w:rsidRPr="0057148B">
        <w:rPr>
          <w:rFonts w:ascii="Arial" w:hAnsi="Arial" w:cs="Arial"/>
          <w:sz w:val="24"/>
          <w:szCs w:val="24"/>
          <w:lang w:val="mk-MK"/>
        </w:rPr>
        <w:t xml:space="preserve"> 1 и 2 се транспарентни, </w:t>
      </w:r>
      <w:proofErr w:type="spellStart"/>
      <w:r w:rsidRPr="0057148B">
        <w:rPr>
          <w:rFonts w:ascii="Arial" w:hAnsi="Arial" w:cs="Arial"/>
          <w:sz w:val="24"/>
          <w:szCs w:val="24"/>
          <w:lang w:val="mk-MK"/>
        </w:rPr>
        <w:t>недискриминаторски</w:t>
      </w:r>
      <w:proofErr w:type="spellEnd"/>
      <w:r w:rsidRPr="0057148B">
        <w:rPr>
          <w:rFonts w:ascii="Arial" w:hAnsi="Arial" w:cs="Arial"/>
          <w:sz w:val="24"/>
          <w:szCs w:val="24"/>
          <w:lang w:val="mk-MK"/>
        </w:rPr>
        <w:t>, пропорционални и објективни. Земјите членки мора да му ги кажат на кандидатот причините за целосно или делумно одбивање на дозвола и мора да се воспостави процедура за жалби.</w:t>
      </w:r>
    </w:p>
    <w:p w:rsidR="0057148B" w:rsidRDefault="0057148B" w:rsidP="005A581E">
      <w:pPr>
        <w:jc w:val="both"/>
        <w:rPr>
          <w:rFonts w:ascii="Arial" w:hAnsi="Arial" w:cs="Arial"/>
          <w:sz w:val="24"/>
          <w:szCs w:val="24"/>
          <w:lang w:val="mk-MK"/>
        </w:rPr>
      </w:pPr>
      <w:r>
        <w:rPr>
          <w:rFonts w:ascii="Arial" w:hAnsi="Arial" w:cs="Arial"/>
          <w:sz w:val="24"/>
          <w:szCs w:val="24"/>
          <w:lang w:val="mk-MK"/>
        </w:rPr>
        <w:t xml:space="preserve">4. За заштита на универзалната услуга, кога земјата членка ќе утврди дека обезбедувањето на универзална услуга претставува финансиски товар за давателот на универзална услуга, може да основа за оваа цел </w:t>
      </w:r>
      <w:proofErr w:type="spellStart"/>
      <w:r>
        <w:rPr>
          <w:rFonts w:ascii="Arial" w:hAnsi="Arial" w:cs="Arial"/>
          <w:sz w:val="24"/>
          <w:szCs w:val="24"/>
          <w:lang w:val="mk-MK"/>
        </w:rPr>
        <w:t>компензациски</w:t>
      </w:r>
      <w:proofErr w:type="spellEnd"/>
      <w:r>
        <w:rPr>
          <w:rFonts w:ascii="Arial" w:hAnsi="Arial" w:cs="Arial"/>
          <w:sz w:val="24"/>
          <w:szCs w:val="24"/>
          <w:lang w:val="mk-MK"/>
        </w:rPr>
        <w:t xml:space="preserve"> фонд од страна на тело кое е независно од корисникот или корисниците. Во овој случај, кандидатот за добивање на дозвола може да има обврска да даде финансиски прилог на тој фонд. Земјата членка мора да се </w:t>
      </w:r>
      <w:proofErr w:type="spellStart"/>
      <w:r>
        <w:rPr>
          <w:rFonts w:ascii="Arial" w:hAnsi="Arial" w:cs="Arial"/>
          <w:sz w:val="24"/>
          <w:szCs w:val="24"/>
          <w:lang w:val="mk-MK"/>
        </w:rPr>
        <w:t>осигура</w:t>
      </w:r>
      <w:proofErr w:type="spellEnd"/>
      <w:r>
        <w:rPr>
          <w:rFonts w:ascii="Arial" w:hAnsi="Arial" w:cs="Arial"/>
          <w:sz w:val="24"/>
          <w:szCs w:val="24"/>
          <w:lang w:val="mk-MK"/>
        </w:rPr>
        <w:t xml:space="preserve"> дека условите за основање на тој фонд и на одредување на нивото на финансиските прилози се </w:t>
      </w:r>
      <w:r>
        <w:rPr>
          <w:rFonts w:ascii="Arial" w:hAnsi="Arial" w:cs="Arial"/>
          <w:sz w:val="24"/>
          <w:szCs w:val="24"/>
          <w:lang w:val="mk-MK"/>
        </w:rPr>
        <w:lastRenderedPageBreak/>
        <w:t xml:space="preserve">транспарентни, </w:t>
      </w:r>
      <w:proofErr w:type="spellStart"/>
      <w:r>
        <w:rPr>
          <w:rFonts w:ascii="Arial" w:hAnsi="Arial" w:cs="Arial"/>
          <w:sz w:val="24"/>
          <w:szCs w:val="24"/>
          <w:lang w:val="mk-MK"/>
        </w:rPr>
        <w:t>недискриминаторски</w:t>
      </w:r>
      <w:proofErr w:type="spellEnd"/>
      <w:r>
        <w:rPr>
          <w:rFonts w:ascii="Arial" w:hAnsi="Arial" w:cs="Arial"/>
          <w:sz w:val="24"/>
          <w:szCs w:val="24"/>
          <w:lang w:val="mk-MK"/>
        </w:rPr>
        <w:t xml:space="preserve"> и пропорционални. Само тие услуги кои се опишани во член 3 може да се финансираат на овој начин.</w:t>
      </w:r>
    </w:p>
    <w:p w:rsidR="0057148B" w:rsidRDefault="0057148B" w:rsidP="005A581E">
      <w:pPr>
        <w:jc w:val="both"/>
        <w:rPr>
          <w:rFonts w:ascii="Arial" w:hAnsi="Arial" w:cs="Arial"/>
          <w:sz w:val="24"/>
          <w:szCs w:val="24"/>
          <w:lang w:val="mk-MK"/>
        </w:rPr>
      </w:pPr>
      <w:r>
        <w:rPr>
          <w:rFonts w:ascii="Arial" w:hAnsi="Arial" w:cs="Arial"/>
          <w:sz w:val="24"/>
          <w:szCs w:val="24"/>
          <w:lang w:val="mk-MK"/>
        </w:rPr>
        <w:t xml:space="preserve">5. Земјите членки може да обезбедат </w:t>
      </w:r>
      <w:r w:rsidR="00E73F70">
        <w:rPr>
          <w:rFonts w:ascii="Arial" w:hAnsi="Arial" w:cs="Arial"/>
          <w:sz w:val="24"/>
          <w:szCs w:val="24"/>
          <w:lang w:val="mk-MK"/>
        </w:rPr>
        <w:t>систем</w:t>
      </w:r>
      <w:r>
        <w:rPr>
          <w:rFonts w:ascii="Arial" w:hAnsi="Arial" w:cs="Arial"/>
          <w:sz w:val="24"/>
          <w:szCs w:val="24"/>
          <w:lang w:val="mk-MK"/>
        </w:rPr>
        <w:t xml:space="preserve"> за идентификација за директната пошта, дозволувајќи надзор на вакви услуги таму каде што се либерализирани.</w:t>
      </w:r>
    </w:p>
    <w:p w:rsidR="0057148B" w:rsidRDefault="0057148B" w:rsidP="005A581E">
      <w:pPr>
        <w:jc w:val="both"/>
        <w:rPr>
          <w:rFonts w:ascii="Arial" w:hAnsi="Arial" w:cs="Arial"/>
          <w:sz w:val="24"/>
          <w:szCs w:val="24"/>
          <w:lang w:val="mk-MK"/>
        </w:rPr>
      </w:pPr>
    </w:p>
    <w:p w:rsidR="0057148B" w:rsidRPr="00C631C8" w:rsidRDefault="0057148B" w:rsidP="00FC5FCA">
      <w:pPr>
        <w:jc w:val="center"/>
        <w:rPr>
          <w:rFonts w:ascii="Arial" w:hAnsi="Arial" w:cs="Arial"/>
          <w:i/>
          <w:sz w:val="24"/>
          <w:szCs w:val="24"/>
          <w:lang w:val="mk-MK"/>
        </w:rPr>
      </w:pPr>
      <w:r w:rsidRPr="00C631C8">
        <w:rPr>
          <w:rFonts w:ascii="Arial" w:hAnsi="Arial" w:cs="Arial"/>
          <w:i/>
          <w:sz w:val="24"/>
          <w:szCs w:val="24"/>
          <w:lang w:val="mk-MK"/>
        </w:rPr>
        <w:t>Член 10</w:t>
      </w:r>
    </w:p>
    <w:p w:rsidR="0057148B" w:rsidRDefault="0057148B" w:rsidP="005A581E">
      <w:pPr>
        <w:jc w:val="both"/>
        <w:rPr>
          <w:rFonts w:ascii="Arial" w:hAnsi="Arial" w:cs="Arial"/>
          <w:sz w:val="24"/>
          <w:szCs w:val="24"/>
          <w:lang w:val="mk-MK"/>
        </w:rPr>
      </w:pPr>
      <w:r w:rsidRPr="0057148B">
        <w:rPr>
          <w:rFonts w:ascii="Arial" w:hAnsi="Arial" w:cs="Arial"/>
          <w:sz w:val="24"/>
          <w:szCs w:val="24"/>
          <w:lang w:val="mk-MK"/>
        </w:rPr>
        <w:t>1.</w:t>
      </w:r>
      <w:r>
        <w:rPr>
          <w:rFonts w:ascii="Arial" w:hAnsi="Arial" w:cs="Arial"/>
          <w:sz w:val="24"/>
          <w:szCs w:val="24"/>
          <w:lang w:val="mk-MK"/>
        </w:rPr>
        <w:t xml:space="preserve"> Европскиот парламент и совет, делувајќи на предлог од Комисијата и врз основа на членовите 57(2), 66 и 100а од договорот, ќе усвојат потребни мерки за усогласување на процедурите за комерцијално обезбедување на јавноста со нерезервирани поштенски услуги пропишани во член 9.</w:t>
      </w:r>
    </w:p>
    <w:p w:rsidR="00C631C8" w:rsidRDefault="00C631C8" w:rsidP="005A581E">
      <w:pPr>
        <w:jc w:val="both"/>
        <w:rPr>
          <w:rFonts w:ascii="Arial" w:hAnsi="Arial" w:cs="Arial"/>
          <w:sz w:val="24"/>
          <w:szCs w:val="24"/>
          <w:lang w:val="mk-MK"/>
        </w:rPr>
      </w:pPr>
      <w:r>
        <w:rPr>
          <w:rFonts w:ascii="Arial" w:hAnsi="Arial" w:cs="Arial"/>
          <w:sz w:val="24"/>
          <w:szCs w:val="24"/>
          <w:lang w:val="mk-MK"/>
        </w:rPr>
        <w:t>2. Мерките за ус</w:t>
      </w:r>
      <w:r w:rsidR="00DF5BAE">
        <w:rPr>
          <w:rFonts w:ascii="Arial" w:hAnsi="Arial" w:cs="Arial"/>
          <w:sz w:val="24"/>
          <w:szCs w:val="24"/>
          <w:lang w:val="mk-MK"/>
        </w:rPr>
        <w:t>огласување пропишани во став</w:t>
      </w:r>
      <w:r>
        <w:rPr>
          <w:rFonts w:ascii="Arial" w:hAnsi="Arial" w:cs="Arial"/>
          <w:sz w:val="24"/>
          <w:szCs w:val="24"/>
          <w:lang w:val="mk-MK"/>
        </w:rPr>
        <w:t xml:space="preserve"> 1 посебно ќе се однесува</w:t>
      </w:r>
      <w:r w:rsidR="00DF5BAE">
        <w:rPr>
          <w:rFonts w:ascii="Arial" w:hAnsi="Arial" w:cs="Arial"/>
          <w:sz w:val="24"/>
          <w:szCs w:val="24"/>
          <w:lang w:val="mk-MK"/>
        </w:rPr>
        <w:t>ат на поштенскиот оператор за</w:t>
      </w:r>
      <w:r>
        <w:rPr>
          <w:rFonts w:ascii="Arial" w:hAnsi="Arial" w:cs="Arial"/>
          <w:sz w:val="24"/>
          <w:szCs w:val="24"/>
          <w:lang w:val="mk-MK"/>
        </w:rPr>
        <w:t xml:space="preserve"> почитува</w:t>
      </w:r>
      <w:r w:rsidR="00DF5BAE">
        <w:rPr>
          <w:rFonts w:ascii="Arial" w:hAnsi="Arial" w:cs="Arial"/>
          <w:sz w:val="24"/>
          <w:szCs w:val="24"/>
          <w:lang w:val="mk-MK"/>
        </w:rPr>
        <w:t>ње на критериумите и  следење на</w:t>
      </w:r>
      <w:r>
        <w:rPr>
          <w:rFonts w:ascii="Arial" w:hAnsi="Arial" w:cs="Arial"/>
          <w:sz w:val="24"/>
          <w:szCs w:val="24"/>
          <w:lang w:val="mk-MK"/>
        </w:rPr>
        <w:t xml:space="preserve"> постапките, за начинот на објавување на тие критериуми и постапки, како и да се почитуваат постапките за жалби.</w:t>
      </w:r>
    </w:p>
    <w:p w:rsidR="00C631C8" w:rsidRDefault="00C631C8" w:rsidP="00FC5FCA">
      <w:pPr>
        <w:jc w:val="center"/>
        <w:rPr>
          <w:rFonts w:ascii="Arial" w:hAnsi="Arial" w:cs="Arial"/>
          <w:i/>
          <w:sz w:val="24"/>
          <w:szCs w:val="24"/>
          <w:lang w:val="mk-MK"/>
        </w:rPr>
      </w:pPr>
      <w:r w:rsidRPr="00C631C8">
        <w:rPr>
          <w:rFonts w:ascii="Arial" w:hAnsi="Arial" w:cs="Arial"/>
          <w:i/>
          <w:sz w:val="24"/>
          <w:szCs w:val="24"/>
          <w:lang w:val="mk-MK"/>
        </w:rPr>
        <w:t>Член 11</w:t>
      </w:r>
    </w:p>
    <w:p w:rsidR="00C631C8" w:rsidRDefault="00C631C8" w:rsidP="005A581E">
      <w:pPr>
        <w:jc w:val="both"/>
        <w:rPr>
          <w:rFonts w:ascii="Arial" w:hAnsi="Arial" w:cs="Arial"/>
          <w:sz w:val="24"/>
          <w:szCs w:val="24"/>
          <w:lang w:val="mk-MK"/>
        </w:rPr>
      </w:pPr>
      <w:r>
        <w:rPr>
          <w:rFonts w:ascii="Arial" w:hAnsi="Arial" w:cs="Arial"/>
          <w:sz w:val="24"/>
          <w:szCs w:val="24"/>
          <w:lang w:val="mk-MK"/>
        </w:rPr>
        <w:t xml:space="preserve">Европскиот парламент и совет, делувајќи врз основа на предлог од Комисијата и врз основа на членовите 57(2), 66 и 100а од Договорот, ќе усвои мерки за усогласување кои се неопходни за да корисниците и давателите на универзалната услуга имаат пристап до јавната поштенска мрежа под транспарентни и </w:t>
      </w:r>
      <w:proofErr w:type="spellStart"/>
      <w:r>
        <w:rPr>
          <w:rFonts w:ascii="Arial" w:hAnsi="Arial" w:cs="Arial"/>
          <w:sz w:val="24"/>
          <w:szCs w:val="24"/>
          <w:lang w:val="mk-MK"/>
        </w:rPr>
        <w:t>недискриминаторски</w:t>
      </w:r>
      <w:proofErr w:type="spellEnd"/>
      <w:r>
        <w:rPr>
          <w:rFonts w:ascii="Arial" w:hAnsi="Arial" w:cs="Arial"/>
          <w:sz w:val="24"/>
          <w:szCs w:val="24"/>
          <w:lang w:val="mk-MK"/>
        </w:rPr>
        <w:t xml:space="preserve"> услови.</w:t>
      </w:r>
    </w:p>
    <w:p w:rsidR="00C631C8" w:rsidRDefault="00C631C8" w:rsidP="005A581E">
      <w:pPr>
        <w:jc w:val="both"/>
        <w:rPr>
          <w:rFonts w:ascii="Arial" w:hAnsi="Arial" w:cs="Arial"/>
          <w:sz w:val="24"/>
          <w:szCs w:val="24"/>
          <w:lang w:val="mk-MK"/>
        </w:rPr>
      </w:pPr>
      <w:r>
        <w:rPr>
          <w:rFonts w:ascii="Arial" w:hAnsi="Arial" w:cs="Arial"/>
          <w:sz w:val="24"/>
          <w:szCs w:val="24"/>
          <w:lang w:val="mk-MK"/>
        </w:rPr>
        <w:t xml:space="preserve">                                    </w:t>
      </w:r>
    </w:p>
    <w:p w:rsidR="00C631C8" w:rsidRDefault="00C631C8" w:rsidP="00FC5FCA">
      <w:pPr>
        <w:jc w:val="center"/>
        <w:rPr>
          <w:rFonts w:ascii="Arial" w:hAnsi="Arial" w:cs="Arial"/>
          <w:sz w:val="24"/>
          <w:szCs w:val="24"/>
          <w:lang w:val="mk-MK"/>
        </w:rPr>
      </w:pPr>
      <w:r>
        <w:rPr>
          <w:rFonts w:ascii="Arial" w:hAnsi="Arial" w:cs="Arial"/>
          <w:sz w:val="24"/>
          <w:szCs w:val="24"/>
          <w:lang w:val="mk-MK"/>
        </w:rPr>
        <w:t>ПОГЛАВЈЕ 5</w:t>
      </w:r>
    </w:p>
    <w:p w:rsidR="00C631C8" w:rsidRDefault="00C631C8" w:rsidP="00FC5FCA">
      <w:pPr>
        <w:jc w:val="center"/>
        <w:rPr>
          <w:rFonts w:ascii="Arial" w:hAnsi="Arial" w:cs="Arial"/>
          <w:sz w:val="24"/>
          <w:szCs w:val="24"/>
          <w:lang w:val="mk-MK"/>
        </w:rPr>
      </w:pPr>
      <w:r w:rsidRPr="00C631C8">
        <w:rPr>
          <w:rFonts w:ascii="Arial" w:hAnsi="Arial" w:cs="Arial"/>
          <w:b/>
          <w:sz w:val="24"/>
          <w:szCs w:val="24"/>
          <w:lang w:val="mk-MK"/>
        </w:rPr>
        <w:t>Принципи на ценовник и транспарентност на сметки</w:t>
      </w:r>
    </w:p>
    <w:p w:rsidR="00C631C8" w:rsidRDefault="00C631C8" w:rsidP="00FC5FCA">
      <w:pPr>
        <w:jc w:val="center"/>
        <w:rPr>
          <w:rFonts w:ascii="Arial" w:hAnsi="Arial" w:cs="Arial"/>
          <w:i/>
          <w:sz w:val="24"/>
          <w:szCs w:val="24"/>
          <w:lang w:val="mk-MK"/>
        </w:rPr>
      </w:pPr>
      <w:r w:rsidRPr="00C631C8">
        <w:rPr>
          <w:rFonts w:ascii="Arial" w:hAnsi="Arial" w:cs="Arial"/>
          <w:i/>
          <w:sz w:val="24"/>
          <w:szCs w:val="24"/>
          <w:lang w:val="mk-MK"/>
        </w:rPr>
        <w:t>Член 12</w:t>
      </w:r>
    </w:p>
    <w:p w:rsidR="00C631C8" w:rsidRDefault="00C631C8" w:rsidP="005A581E">
      <w:pPr>
        <w:jc w:val="both"/>
        <w:rPr>
          <w:rFonts w:ascii="Arial" w:hAnsi="Arial" w:cs="Arial"/>
          <w:sz w:val="24"/>
          <w:szCs w:val="24"/>
          <w:lang w:val="mk-MK"/>
        </w:rPr>
      </w:pPr>
      <w:r>
        <w:rPr>
          <w:rFonts w:ascii="Arial" w:hAnsi="Arial" w:cs="Arial"/>
          <w:sz w:val="24"/>
          <w:szCs w:val="24"/>
          <w:lang w:val="mk-MK"/>
        </w:rPr>
        <w:t xml:space="preserve">Земјите членки ќе </w:t>
      </w:r>
      <w:proofErr w:type="spellStart"/>
      <w:r>
        <w:rPr>
          <w:rFonts w:ascii="Arial" w:hAnsi="Arial" w:cs="Arial"/>
          <w:sz w:val="24"/>
          <w:szCs w:val="24"/>
          <w:lang w:val="mk-MK"/>
        </w:rPr>
        <w:t>превземат</w:t>
      </w:r>
      <w:proofErr w:type="spellEnd"/>
      <w:r>
        <w:rPr>
          <w:rFonts w:ascii="Arial" w:hAnsi="Arial" w:cs="Arial"/>
          <w:sz w:val="24"/>
          <w:szCs w:val="24"/>
          <w:lang w:val="mk-MK"/>
        </w:rPr>
        <w:t xml:space="preserve"> чекори за да ценовниците за секоја од услугите кои се дел од универзалната услуга </w:t>
      </w:r>
      <w:r w:rsidR="00BE267E">
        <w:rPr>
          <w:rFonts w:ascii="Arial" w:hAnsi="Arial" w:cs="Arial"/>
          <w:sz w:val="24"/>
          <w:szCs w:val="24"/>
          <w:lang w:val="mk-MK"/>
        </w:rPr>
        <w:t xml:space="preserve">ги почитуваат </w:t>
      </w:r>
      <w:r>
        <w:rPr>
          <w:rFonts w:ascii="Arial" w:hAnsi="Arial" w:cs="Arial"/>
          <w:sz w:val="24"/>
          <w:szCs w:val="24"/>
          <w:lang w:val="mk-MK"/>
        </w:rPr>
        <w:t xml:space="preserve"> следниве принципи:</w:t>
      </w:r>
    </w:p>
    <w:p w:rsidR="00E02C52" w:rsidRDefault="00E02C52"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ценит</w:t>
      </w:r>
      <w:r w:rsidR="005A581E">
        <w:rPr>
          <w:rFonts w:ascii="Arial" w:hAnsi="Arial" w:cs="Arial"/>
          <w:sz w:val="24"/>
          <w:szCs w:val="24"/>
          <w:lang w:val="mk-MK"/>
        </w:rPr>
        <w:t>е мора да се достапни за да сите</w:t>
      </w:r>
      <w:r>
        <w:rPr>
          <w:rFonts w:ascii="Arial" w:hAnsi="Arial" w:cs="Arial"/>
          <w:sz w:val="24"/>
          <w:szCs w:val="24"/>
          <w:lang w:val="mk-MK"/>
        </w:rPr>
        <w:t xml:space="preserve"> корисници имаат пристап до услугите,</w:t>
      </w:r>
    </w:p>
    <w:p w:rsidR="00E02C52" w:rsidRDefault="00E02C52"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 xml:space="preserve">цените мора </w:t>
      </w:r>
      <w:r w:rsidR="00BE267E">
        <w:rPr>
          <w:rFonts w:ascii="Arial" w:hAnsi="Arial" w:cs="Arial"/>
          <w:sz w:val="24"/>
          <w:szCs w:val="24"/>
          <w:lang w:val="mk-MK"/>
        </w:rPr>
        <w:t>да одговараат на трошоците; земјите членки можат да одлучат еднаква тарифа да важи за целата територија,</w:t>
      </w:r>
    </w:p>
    <w:p w:rsidR="00BE267E" w:rsidRDefault="00BE267E"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lastRenderedPageBreak/>
        <w:t>применувањето на еднаква тарифа не го исклучува правото на давателите на универзална услуга да склучуваат индивидуални договори за цените со корисниците,</w:t>
      </w:r>
    </w:p>
    <w:p w:rsidR="00BE267E" w:rsidRDefault="00BE267E"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 xml:space="preserve">ценовниците море да бидат транспарентни и </w:t>
      </w:r>
      <w:proofErr w:type="spellStart"/>
      <w:r>
        <w:rPr>
          <w:rFonts w:ascii="Arial" w:hAnsi="Arial" w:cs="Arial"/>
          <w:sz w:val="24"/>
          <w:szCs w:val="24"/>
          <w:lang w:val="mk-MK"/>
        </w:rPr>
        <w:t>недискриминаторски</w:t>
      </w:r>
      <w:proofErr w:type="spellEnd"/>
      <w:r>
        <w:rPr>
          <w:rFonts w:ascii="Arial" w:hAnsi="Arial" w:cs="Arial"/>
          <w:sz w:val="24"/>
          <w:szCs w:val="24"/>
          <w:lang w:val="mk-MK"/>
        </w:rPr>
        <w:t>.</w:t>
      </w:r>
    </w:p>
    <w:p w:rsidR="00BE267E" w:rsidRDefault="00BE267E" w:rsidP="005A581E">
      <w:pPr>
        <w:pStyle w:val="ListParagraph"/>
        <w:jc w:val="both"/>
        <w:rPr>
          <w:rFonts w:ascii="Arial" w:hAnsi="Arial" w:cs="Arial"/>
          <w:sz w:val="24"/>
          <w:szCs w:val="24"/>
          <w:lang w:val="mk-MK"/>
        </w:rPr>
      </w:pPr>
    </w:p>
    <w:p w:rsidR="00BE267E" w:rsidRDefault="00BE267E" w:rsidP="00FC5FCA">
      <w:pPr>
        <w:pStyle w:val="ListParagraph"/>
        <w:jc w:val="center"/>
        <w:rPr>
          <w:rFonts w:ascii="Arial" w:hAnsi="Arial" w:cs="Arial"/>
          <w:i/>
          <w:sz w:val="24"/>
          <w:szCs w:val="24"/>
          <w:lang w:val="mk-MK"/>
        </w:rPr>
      </w:pPr>
      <w:r w:rsidRPr="00BE267E">
        <w:rPr>
          <w:rFonts w:ascii="Arial" w:hAnsi="Arial" w:cs="Arial"/>
          <w:i/>
          <w:sz w:val="24"/>
          <w:szCs w:val="24"/>
          <w:lang w:val="mk-MK"/>
        </w:rPr>
        <w:t>Член 13</w:t>
      </w:r>
    </w:p>
    <w:p w:rsidR="00FC5FCA" w:rsidRDefault="00FC5FCA" w:rsidP="00FC5FCA">
      <w:pPr>
        <w:pStyle w:val="ListParagraph"/>
        <w:jc w:val="center"/>
        <w:rPr>
          <w:rFonts w:ascii="Arial" w:hAnsi="Arial" w:cs="Arial"/>
          <w:i/>
          <w:sz w:val="24"/>
          <w:szCs w:val="24"/>
          <w:lang w:val="mk-MK"/>
        </w:rPr>
      </w:pPr>
    </w:p>
    <w:p w:rsidR="00BE267E" w:rsidRPr="00FA2F85" w:rsidRDefault="00BE267E" w:rsidP="005A581E">
      <w:pPr>
        <w:pStyle w:val="ListParagraph"/>
        <w:numPr>
          <w:ilvl w:val="0"/>
          <w:numId w:val="10"/>
        </w:numPr>
        <w:jc w:val="both"/>
        <w:rPr>
          <w:rFonts w:ascii="Arial" w:hAnsi="Arial" w:cs="Arial"/>
          <w:sz w:val="24"/>
          <w:szCs w:val="24"/>
          <w:lang w:val="mk-MK"/>
        </w:rPr>
      </w:pPr>
      <w:r w:rsidRPr="00FA2F85">
        <w:rPr>
          <w:rFonts w:ascii="Arial" w:hAnsi="Arial" w:cs="Arial"/>
          <w:sz w:val="24"/>
          <w:szCs w:val="24"/>
          <w:lang w:val="mk-MK"/>
        </w:rPr>
        <w:t xml:space="preserve">За да се обезбеди меѓународна универзална услуга, земјите членки </w:t>
      </w:r>
      <w:r w:rsidR="00F07600" w:rsidRPr="00FA2F85">
        <w:rPr>
          <w:rFonts w:ascii="Arial" w:hAnsi="Arial" w:cs="Arial"/>
          <w:sz w:val="24"/>
          <w:szCs w:val="24"/>
          <w:lang w:val="mk-MK"/>
        </w:rPr>
        <w:t xml:space="preserve">ќе ги охрабруваат нивните даватели на универзална услуга </w:t>
      </w:r>
      <w:r w:rsidR="00DF5BAE">
        <w:rPr>
          <w:rFonts w:ascii="Arial" w:hAnsi="Arial" w:cs="Arial"/>
          <w:sz w:val="24"/>
          <w:szCs w:val="24"/>
          <w:lang w:val="mk-MK"/>
        </w:rPr>
        <w:t xml:space="preserve">да </w:t>
      </w:r>
      <w:r w:rsidR="00FA2F85" w:rsidRPr="00FA2F85">
        <w:rPr>
          <w:rFonts w:ascii="Arial" w:hAnsi="Arial" w:cs="Arial"/>
          <w:sz w:val="24"/>
          <w:szCs w:val="24"/>
          <w:lang w:val="mk-MK"/>
        </w:rPr>
        <w:t>нивните договори за такси за меѓународна пошта внатре во заедницата да ги почитуваат следниве принципи:</w:t>
      </w:r>
    </w:p>
    <w:p w:rsidR="00FA2F85" w:rsidRDefault="00FA2F85"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 xml:space="preserve">таксите ќе бидат фиксни за трошоците за прием и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влезната меѓународна пошта</w:t>
      </w:r>
    </w:p>
    <w:p w:rsidR="00FA2F85" w:rsidRDefault="005A581E"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нивоата на исплата</w:t>
      </w:r>
      <w:r w:rsidR="00FA2F85">
        <w:rPr>
          <w:rFonts w:ascii="Arial" w:hAnsi="Arial" w:cs="Arial"/>
          <w:sz w:val="24"/>
          <w:szCs w:val="24"/>
          <w:lang w:val="mk-MK"/>
        </w:rPr>
        <w:t xml:space="preserve"> се поврзани со постигнатиот квалитет на услугата</w:t>
      </w:r>
    </w:p>
    <w:p w:rsidR="00FA2F85" w:rsidRDefault="00FA2F85" w:rsidP="005A581E">
      <w:pPr>
        <w:pStyle w:val="ListParagraph"/>
        <w:numPr>
          <w:ilvl w:val="0"/>
          <w:numId w:val="2"/>
        </w:numPr>
        <w:jc w:val="both"/>
        <w:rPr>
          <w:rFonts w:ascii="Arial" w:hAnsi="Arial" w:cs="Arial"/>
          <w:sz w:val="24"/>
          <w:szCs w:val="24"/>
          <w:lang w:val="mk-MK"/>
        </w:rPr>
      </w:pPr>
      <w:r>
        <w:rPr>
          <w:rFonts w:ascii="Arial" w:hAnsi="Arial" w:cs="Arial"/>
          <w:sz w:val="24"/>
          <w:szCs w:val="24"/>
          <w:lang w:val="mk-MK"/>
        </w:rPr>
        <w:t xml:space="preserve">таксите ќе бидат транспарентни и </w:t>
      </w:r>
      <w:proofErr w:type="spellStart"/>
      <w:r>
        <w:rPr>
          <w:rFonts w:ascii="Arial" w:hAnsi="Arial" w:cs="Arial"/>
          <w:sz w:val="24"/>
          <w:szCs w:val="24"/>
          <w:lang w:val="mk-MK"/>
        </w:rPr>
        <w:t>недискриминаторски</w:t>
      </w:r>
      <w:proofErr w:type="spellEnd"/>
    </w:p>
    <w:p w:rsidR="00FA2F85" w:rsidRDefault="00FA2F85" w:rsidP="005A581E">
      <w:pPr>
        <w:pStyle w:val="ListParagraph"/>
        <w:jc w:val="both"/>
        <w:rPr>
          <w:rFonts w:ascii="Arial" w:hAnsi="Arial" w:cs="Arial"/>
          <w:sz w:val="24"/>
          <w:szCs w:val="24"/>
          <w:lang w:val="mk-MK"/>
        </w:rPr>
      </w:pPr>
    </w:p>
    <w:p w:rsidR="00787535" w:rsidRDefault="00FA2F85" w:rsidP="005A581E">
      <w:pPr>
        <w:pStyle w:val="ListParagraph"/>
        <w:numPr>
          <w:ilvl w:val="0"/>
          <w:numId w:val="10"/>
        </w:numPr>
        <w:jc w:val="both"/>
        <w:rPr>
          <w:rFonts w:ascii="Arial" w:hAnsi="Arial" w:cs="Arial"/>
          <w:sz w:val="24"/>
          <w:szCs w:val="24"/>
          <w:lang w:val="mk-MK"/>
        </w:rPr>
      </w:pPr>
      <w:r w:rsidRPr="00787535">
        <w:rPr>
          <w:rFonts w:ascii="Arial" w:hAnsi="Arial" w:cs="Arial"/>
          <w:sz w:val="24"/>
          <w:szCs w:val="24"/>
          <w:lang w:val="mk-MK"/>
        </w:rPr>
        <w:t>Имплементацијата на овие принципи може да</w:t>
      </w:r>
      <w:r w:rsidR="00787535">
        <w:rPr>
          <w:rFonts w:ascii="Arial" w:hAnsi="Arial" w:cs="Arial"/>
          <w:sz w:val="24"/>
          <w:szCs w:val="24"/>
          <w:lang w:val="mk-MK"/>
        </w:rPr>
        <w:t xml:space="preserve"> вклучи преодни договори</w:t>
      </w:r>
      <w:r w:rsidR="00752534">
        <w:rPr>
          <w:rFonts w:ascii="Arial" w:hAnsi="Arial" w:cs="Arial"/>
          <w:sz w:val="24"/>
          <w:szCs w:val="24"/>
          <w:lang w:val="mk-MK"/>
        </w:rPr>
        <w:t xml:space="preserve"> за избегнување на непотребен прекин на поштенските пазари или неповолни импликации за економските агенции; треба да постои договор помеѓу агенциите за потекло и прием. Овие договори ќе бидат ограничени на минимум за постигнување на овие цели.</w:t>
      </w:r>
    </w:p>
    <w:p w:rsidR="00752534" w:rsidRDefault="00752534" w:rsidP="005A581E">
      <w:pPr>
        <w:pStyle w:val="ListParagraph"/>
        <w:jc w:val="both"/>
        <w:rPr>
          <w:rFonts w:ascii="Arial" w:hAnsi="Arial" w:cs="Arial"/>
          <w:sz w:val="24"/>
          <w:szCs w:val="24"/>
          <w:lang w:val="mk-MK"/>
        </w:rPr>
      </w:pPr>
    </w:p>
    <w:p w:rsidR="00615B12" w:rsidRPr="005A581E" w:rsidRDefault="00615B12" w:rsidP="00FC5FCA">
      <w:pPr>
        <w:pStyle w:val="ListParagraph"/>
        <w:jc w:val="center"/>
        <w:rPr>
          <w:rFonts w:ascii="Arial" w:hAnsi="Arial" w:cs="Arial"/>
          <w:i/>
          <w:sz w:val="24"/>
          <w:szCs w:val="24"/>
          <w:lang w:val="mk-MK"/>
        </w:rPr>
      </w:pPr>
      <w:r w:rsidRPr="005A581E">
        <w:rPr>
          <w:rFonts w:ascii="Arial" w:hAnsi="Arial" w:cs="Arial"/>
          <w:i/>
          <w:sz w:val="24"/>
          <w:szCs w:val="24"/>
          <w:lang w:val="mk-MK"/>
        </w:rPr>
        <w:t>Член 14.</w:t>
      </w:r>
    </w:p>
    <w:p w:rsidR="00615B12" w:rsidRDefault="00615B12" w:rsidP="005A581E">
      <w:pPr>
        <w:jc w:val="both"/>
        <w:rPr>
          <w:rFonts w:ascii="Arial" w:hAnsi="Arial" w:cs="Arial"/>
          <w:sz w:val="24"/>
          <w:szCs w:val="24"/>
          <w:lang w:val="mk-MK"/>
        </w:rPr>
      </w:pPr>
      <w:r w:rsidRPr="00787535">
        <w:rPr>
          <w:rFonts w:ascii="Arial" w:hAnsi="Arial" w:cs="Arial"/>
          <w:sz w:val="24"/>
          <w:szCs w:val="24"/>
          <w:lang w:val="mk-MK"/>
        </w:rPr>
        <w:t>1</w:t>
      </w:r>
      <w:r w:rsidRPr="00615B12">
        <w:rPr>
          <w:rFonts w:ascii="Arial" w:hAnsi="Arial" w:cs="Arial"/>
          <w:sz w:val="24"/>
          <w:szCs w:val="24"/>
          <w:lang w:val="mk-MK"/>
        </w:rPr>
        <w:t>.</w:t>
      </w:r>
      <w:r>
        <w:rPr>
          <w:rFonts w:ascii="Arial" w:hAnsi="Arial" w:cs="Arial"/>
          <w:sz w:val="24"/>
          <w:szCs w:val="24"/>
          <w:lang w:val="mk-MK"/>
        </w:rPr>
        <w:t xml:space="preserve"> </w:t>
      </w:r>
      <w:r w:rsidRPr="00615B12">
        <w:rPr>
          <w:rFonts w:ascii="Arial" w:hAnsi="Arial" w:cs="Arial"/>
          <w:sz w:val="24"/>
          <w:szCs w:val="24"/>
          <w:lang w:val="mk-MK"/>
        </w:rPr>
        <w:t xml:space="preserve">Земјите членки ќе ги </w:t>
      </w:r>
      <w:r w:rsidR="00E73F70" w:rsidRPr="00615B12">
        <w:rPr>
          <w:rFonts w:ascii="Arial" w:hAnsi="Arial" w:cs="Arial"/>
          <w:sz w:val="24"/>
          <w:szCs w:val="24"/>
          <w:lang w:val="mk-MK"/>
        </w:rPr>
        <w:t>преземат</w:t>
      </w:r>
      <w:r w:rsidRPr="00615B12">
        <w:rPr>
          <w:rFonts w:ascii="Arial" w:hAnsi="Arial" w:cs="Arial"/>
          <w:sz w:val="24"/>
          <w:szCs w:val="24"/>
          <w:lang w:val="mk-MK"/>
        </w:rPr>
        <w:t xml:space="preserve"> потребните мерки за сметководството на давателите на универзална услуга да е во согласност со одредбите на овој член, во рок од две години од стапување на оваа Директива во сила.</w:t>
      </w:r>
    </w:p>
    <w:p w:rsidR="00615B12" w:rsidRDefault="00615B12" w:rsidP="005A581E">
      <w:pPr>
        <w:jc w:val="both"/>
        <w:rPr>
          <w:rFonts w:ascii="Arial" w:hAnsi="Arial" w:cs="Arial"/>
          <w:sz w:val="24"/>
          <w:szCs w:val="24"/>
          <w:lang w:val="mk-MK"/>
        </w:rPr>
      </w:pPr>
      <w:r>
        <w:rPr>
          <w:rFonts w:ascii="Arial" w:hAnsi="Arial" w:cs="Arial"/>
          <w:sz w:val="24"/>
          <w:szCs w:val="24"/>
          <w:lang w:val="mk-MK"/>
        </w:rPr>
        <w:t>2. Давателите на универзална услуга ќе водат посебни сметки во нивните внатрешни сметководствени системи за секоја од услугите во резервираниот сектор и од друга страна за не</w:t>
      </w:r>
      <w:r w:rsidR="00E73F70">
        <w:rPr>
          <w:rFonts w:ascii="Arial" w:hAnsi="Arial" w:cs="Arial"/>
          <w:sz w:val="24"/>
          <w:szCs w:val="24"/>
          <w:lang w:val="mk-MK"/>
        </w:rPr>
        <w:t xml:space="preserve"> </w:t>
      </w:r>
      <w:proofErr w:type="spellStart"/>
      <w:r>
        <w:rPr>
          <w:rFonts w:ascii="Arial" w:hAnsi="Arial" w:cs="Arial"/>
          <w:sz w:val="24"/>
          <w:szCs w:val="24"/>
          <w:lang w:val="mk-MK"/>
        </w:rPr>
        <w:t>резвираните</w:t>
      </w:r>
      <w:proofErr w:type="spellEnd"/>
      <w:r>
        <w:rPr>
          <w:rFonts w:ascii="Arial" w:hAnsi="Arial" w:cs="Arial"/>
          <w:sz w:val="24"/>
          <w:szCs w:val="24"/>
          <w:lang w:val="mk-MK"/>
        </w:rPr>
        <w:t xml:space="preserve"> услуги. Сметките за нерезервираните услуги треба јасно да разликуваат помеѓу услуги кои се дел од универзалната услуга и услуги кои не се дел од истата. Вакви внатрешни  сметководствени системи ќе функционираат врз основа на </w:t>
      </w:r>
      <w:r w:rsidR="000366DE">
        <w:rPr>
          <w:rFonts w:ascii="Arial" w:hAnsi="Arial" w:cs="Arial"/>
          <w:sz w:val="24"/>
          <w:szCs w:val="24"/>
          <w:lang w:val="mk-MK"/>
        </w:rPr>
        <w:t>принципи за трошоци кои се објективно оправдани и непроменливи.</w:t>
      </w:r>
    </w:p>
    <w:p w:rsidR="000366DE" w:rsidRDefault="000366DE" w:rsidP="005A581E">
      <w:pPr>
        <w:jc w:val="both"/>
        <w:rPr>
          <w:rFonts w:ascii="Arial" w:hAnsi="Arial" w:cs="Arial"/>
          <w:sz w:val="24"/>
          <w:szCs w:val="24"/>
          <w:lang w:val="mk-MK"/>
        </w:rPr>
      </w:pPr>
      <w:r>
        <w:rPr>
          <w:rFonts w:ascii="Arial" w:hAnsi="Arial" w:cs="Arial"/>
          <w:sz w:val="24"/>
          <w:szCs w:val="24"/>
          <w:lang w:val="mk-MK"/>
        </w:rPr>
        <w:t>3. Сметководстве</w:t>
      </w:r>
      <w:r w:rsidR="00DF5BAE">
        <w:rPr>
          <w:rFonts w:ascii="Arial" w:hAnsi="Arial" w:cs="Arial"/>
          <w:sz w:val="24"/>
          <w:szCs w:val="24"/>
          <w:lang w:val="mk-MK"/>
        </w:rPr>
        <w:t>ните системи опишани во став</w:t>
      </w:r>
      <w:r>
        <w:rPr>
          <w:rFonts w:ascii="Arial" w:hAnsi="Arial" w:cs="Arial"/>
          <w:sz w:val="24"/>
          <w:szCs w:val="24"/>
          <w:lang w:val="mk-MK"/>
        </w:rPr>
        <w:t xml:space="preserve"> 2</w:t>
      </w:r>
      <w:r w:rsidR="00752534">
        <w:rPr>
          <w:rFonts w:ascii="Arial" w:hAnsi="Arial" w:cs="Arial"/>
          <w:sz w:val="24"/>
          <w:szCs w:val="24"/>
          <w:lang w:val="mk-MK"/>
        </w:rPr>
        <w:t xml:space="preserve">, </w:t>
      </w:r>
      <w:r w:rsidR="00DF5BAE">
        <w:rPr>
          <w:rFonts w:ascii="Arial" w:hAnsi="Arial" w:cs="Arial"/>
          <w:sz w:val="24"/>
          <w:szCs w:val="24"/>
          <w:lang w:val="mk-MK"/>
        </w:rPr>
        <w:t>без штетни последици на став</w:t>
      </w:r>
      <w:r w:rsidR="00752534">
        <w:rPr>
          <w:rFonts w:ascii="Arial" w:hAnsi="Arial" w:cs="Arial"/>
          <w:sz w:val="24"/>
          <w:szCs w:val="24"/>
          <w:lang w:val="mk-MK"/>
        </w:rPr>
        <w:t xml:space="preserve"> 4,</w:t>
      </w:r>
      <w:r>
        <w:rPr>
          <w:rFonts w:ascii="Arial" w:hAnsi="Arial" w:cs="Arial"/>
          <w:sz w:val="24"/>
          <w:szCs w:val="24"/>
          <w:lang w:val="mk-MK"/>
        </w:rPr>
        <w:t xml:space="preserve"> ќе ги распоредуваат трошоците на секоја од резервираните и нерезервираните услуги на следниов начин:</w:t>
      </w:r>
    </w:p>
    <w:p w:rsidR="000366DE" w:rsidRDefault="000366DE" w:rsidP="005A581E">
      <w:pPr>
        <w:jc w:val="both"/>
        <w:rPr>
          <w:rFonts w:ascii="Arial" w:hAnsi="Arial" w:cs="Arial"/>
          <w:sz w:val="24"/>
          <w:szCs w:val="24"/>
          <w:lang w:val="mk-MK"/>
        </w:rPr>
      </w:pPr>
      <w:r>
        <w:rPr>
          <w:rFonts w:ascii="Arial" w:hAnsi="Arial" w:cs="Arial"/>
          <w:sz w:val="24"/>
          <w:szCs w:val="24"/>
          <w:lang w:val="mk-MK"/>
        </w:rPr>
        <w:t xml:space="preserve"> а) </w:t>
      </w:r>
      <w:r w:rsidR="001A32DE">
        <w:rPr>
          <w:rFonts w:ascii="Arial" w:hAnsi="Arial" w:cs="Arial"/>
          <w:sz w:val="24"/>
          <w:szCs w:val="24"/>
          <w:lang w:val="mk-MK"/>
        </w:rPr>
        <w:t>Трошоц</w:t>
      </w:r>
      <w:r w:rsidR="00752534">
        <w:rPr>
          <w:rFonts w:ascii="Arial" w:hAnsi="Arial" w:cs="Arial"/>
          <w:sz w:val="24"/>
          <w:szCs w:val="24"/>
          <w:lang w:val="mk-MK"/>
        </w:rPr>
        <w:t xml:space="preserve">и кои можат директно да се одредат за одредена услуга ќе бидат </w:t>
      </w:r>
      <w:r w:rsidR="005A581E">
        <w:rPr>
          <w:rFonts w:ascii="Arial" w:hAnsi="Arial" w:cs="Arial"/>
          <w:sz w:val="24"/>
          <w:szCs w:val="24"/>
          <w:lang w:val="mk-MK"/>
        </w:rPr>
        <w:t xml:space="preserve">така </w:t>
      </w:r>
      <w:r w:rsidR="00752534">
        <w:rPr>
          <w:rFonts w:ascii="Arial" w:hAnsi="Arial" w:cs="Arial"/>
          <w:sz w:val="24"/>
          <w:szCs w:val="24"/>
          <w:lang w:val="mk-MK"/>
        </w:rPr>
        <w:t>одредени;</w:t>
      </w:r>
    </w:p>
    <w:p w:rsidR="00752534" w:rsidRDefault="001A32DE" w:rsidP="005A581E">
      <w:pPr>
        <w:jc w:val="both"/>
        <w:rPr>
          <w:rFonts w:ascii="Arial" w:hAnsi="Arial" w:cs="Arial"/>
          <w:sz w:val="24"/>
          <w:szCs w:val="24"/>
          <w:lang w:val="mk-MK"/>
        </w:rPr>
      </w:pPr>
      <w:r>
        <w:rPr>
          <w:rFonts w:ascii="Arial" w:hAnsi="Arial" w:cs="Arial"/>
          <w:sz w:val="24"/>
          <w:szCs w:val="24"/>
          <w:lang w:val="mk-MK"/>
        </w:rPr>
        <w:lastRenderedPageBreak/>
        <w:t>б)  општи трошоци, односно трошоци</w:t>
      </w:r>
      <w:r w:rsidR="00752534">
        <w:rPr>
          <w:rFonts w:ascii="Arial" w:hAnsi="Arial" w:cs="Arial"/>
          <w:sz w:val="24"/>
          <w:szCs w:val="24"/>
          <w:lang w:val="mk-MK"/>
        </w:rPr>
        <w:t xml:space="preserve"> кои не можат директно да се одредат за одредена услуга, ќе бидат распределени на следниот начин:</w:t>
      </w:r>
    </w:p>
    <w:p w:rsidR="00752534" w:rsidRDefault="001A32DE" w:rsidP="005A581E">
      <w:pPr>
        <w:jc w:val="both"/>
        <w:rPr>
          <w:rFonts w:ascii="Arial" w:hAnsi="Arial" w:cs="Arial"/>
          <w:sz w:val="24"/>
          <w:szCs w:val="24"/>
          <w:lang w:val="mk-MK"/>
        </w:rPr>
      </w:pPr>
      <w:r>
        <w:rPr>
          <w:rFonts w:ascii="Arial" w:hAnsi="Arial" w:cs="Arial"/>
          <w:sz w:val="24"/>
          <w:szCs w:val="24"/>
          <w:lang w:val="mk-MK"/>
        </w:rPr>
        <w:t xml:space="preserve">      -  кога е можно, општите трошоци ќе се распределат врз основа на директна анализа на потеклото на самите трошоци;</w:t>
      </w:r>
    </w:p>
    <w:p w:rsidR="001A32DE" w:rsidRDefault="001A32DE" w:rsidP="005A581E">
      <w:pPr>
        <w:jc w:val="both"/>
        <w:rPr>
          <w:rFonts w:ascii="Arial" w:hAnsi="Arial" w:cs="Arial"/>
          <w:sz w:val="24"/>
          <w:szCs w:val="24"/>
          <w:lang w:val="mk-MK"/>
        </w:rPr>
      </w:pPr>
      <w:r>
        <w:rPr>
          <w:rFonts w:ascii="Arial" w:hAnsi="Arial" w:cs="Arial"/>
          <w:sz w:val="24"/>
          <w:szCs w:val="24"/>
          <w:lang w:val="mk-MK"/>
        </w:rPr>
        <w:t xml:space="preserve">      - кога не е возможна директна анализа, општите категории на трошоци ќе бидат распределени врз основа на индиректна поврзаност со друга или други категории на трошоци за кои е возможно директно распределување. Индиректната поврзаност ќе биде врз основа на споредливи структури на трошоци.</w:t>
      </w:r>
    </w:p>
    <w:p w:rsidR="001A32DE" w:rsidRDefault="001A32DE" w:rsidP="005A581E">
      <w:pPr>
        <w:jc w:val="both"/>
        <w:rPr>
          <w:rFonts w:ascii="Arial" w:hAnsi="Arial" w:cs="Arial"/>
          <w:sz w:val="24"/>
          <w:szCs w:val="24"/>
          <w:lang w:val="mk-MK"/>
        </w:rPr>
      </w:pPr>
      <w:r>
        <w:rPr>
          <w:rFonts w:ascii="Arial" w:hAnsi="Arial" w:cs="Arial"/>
          <w:sz w:val="24"/>
          <w:szCs w:val="24"/>
          <w:lang w:val="mk-MK"/>
        </w:rPr>
        <w:t xml:space="preserve">      -  кога нема да можат да се најдат ниту директни </w:t>
      </w:r>
      <w:r w:rsidR="00665215">
        <w:rPr>
          <w:rFonts w:ascii="Arial" w:hAnsi="Arial" w:cs="Arial"/>
          <w:sz w:val="24"/>
          <w:szCs w:val="24"/>
          <w:lang w:val="mk-MK"/>
        </w:rPr>
        <w:t>ниту индиректни мерки за распределување на трошоци, категоријата за трошоци ќе биде распределена врз основа на општа распределба пресметана со соодносот на сите  директно или индиректно распределени трошоци, и за резервираните услуги и за другите услуги.</w:t>
      </w:r>
    </w:p>
    <w:p w:rsidR="00665215" w:rsidRDefault="00665215" w:rsidP="005A581E">
      <w:pPr>
        <w:jc w:val="both"/>
        <w:rPr>
          <w:rFonts w:ascii="Arial" w:hAnsi="Arial" w:cs="Arial"/>
          <w:sz w:val="24"/>
          <w:szCs w:val="24"/>
          <w:lang w:val="mk-MK"/>
        </w:rPr>
      </w:pPr>
      <w:r>
        <w:rPr>
          <w:rFonts w:ascii="Arial" w:hAnsi="Arial" w:cs="Arial"/>
          <w:sz w:val="24"/>
          <w:szCs w:val="24"/>
          <w:lang w:val="mk-MK"/>
        </w:rPr>
        <w:t>4. Може да се применат други сметководствени системи сам</w:t>
      </w:r>
      <w:r w:rsidR="00DF5BAE">
        <w:rPr>
          <w:rFonts w:ascii="Arial" w:hAnsi="Arial" w:cs="Arial"/>
          <w:sz w:val="24"/>
          <w:szCs w:val="24"/>
          <w:lang w:val="mk-MK"/>
        </w:rPr>
        <w:t xml:space="preserve">о ако </w:t>
      </w:r>
      <w:r w:rsidR="00E73F70">
        <w:rPr>
          <w:rFonts w:ascii="Arial" w:hAnsi="Arial" w:cs="Arial"/>
          <w:sz w:val="24"/>
          <w:szCs w:val="24"/>
          <w:lang w:val="mk-MK"/>
        </w:rPr>
        <w:t>содејствуваат</w:t>
      </w:r>
      <w:r w:rsidR="00DF5BAE">
        <w:rPr>
          <w:rFonts w:ascii="Arial" w:hAnsi="Arial" w:cs="Arial"/>
          <w:sz w:val="24"/>
          <w:szCs w:val="24"/>
          <w:lang w:val="mk-MK"/>
        </w:rPr>
        <w:t xml:space="preserve"> со став</w:t>
      </w:r>
      <w:r>
        <w:rPr>
          <w:rFonts w:ascii="Arial" w:hAnsi="Arial" w:cs="Arial"/>
          <w:sz w:val="24"/>
          <w:szCs w:val="24"/>
          <w:lang w:val="mk-MK"/>
        </w:rPr>
        <w:t xml:space="preserve"> 2 и се одобрени од страна на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Комисијата ќе се информира пред нивното применување.</w:t>
      </w:r>
    </w:p>
    <w:p w:rsidR="00665215" w:rsidRDefault="00665215" w:rsidP="005A581E">
      <w:pPr>
        <w:jc w:val="both"/>
        <w:rPr>
          <w:rFonts w:ascii="Arial" w:hAnsi="Arial" w:cs="Arial"/>
          <w:sz w:val="24"/>
          <w:szCs w:val="24"/>
          <w:lang w:val="mk-MK"/>
        </w:rPr>
      </w:pPr>
      <w:r>
        <w:rPr>
          <w:rFonts w:ascii="Arial" w:hAnsi="Arial" w:cs="Arial"/>
          <w:sz w:val="24"/>
          <w:szCs w:val="24"/>
          <w:lang w:val="mk-MK"/>
        </w:rPr>
        <w:t xml:space="preserve">5.  Националните </w:t>
      </w:r>
      <w:proofErr w:type="spellStart"/>
      <w:r>
        <w:rPr>
          <w:rFonts w:ascii="Arial" w:hAnsi="Arial" w:cs="Arial"/>
          <w:sz w:val="24"/>
          <w:szCs w:val="24"/>
          <w:lang w:val="mk-MK"/>
        </w:rPr>
        <w:t>регулаторни</w:t>
      </w:r>
      <w:proofErr w:type="spellEnd"/>
      <w:r>
        <w:rPr>
          <w:rFonts w:ascii="Arial" w:hAnsi="Arial" w:cs="Arial"/>
          <w:sz w:val="24"/>
          <w:szCs w:val="24"/>
          <w:lang w:val="mk-MK"/>
        </w:rPr>
        <w:t xml:space="preserve"> тела ќе се </w:t>
      </w:r>
      <w:proofErr w:type="spellStart"/>
      <w:r>
        <w:rPr>
          <w:rFonts w:ascii="Arial" w:hAnsi="Arial" w:cs="Arial"/>
          <w:sz w:val="24"/>
          <w:szCs w:val="24"/>
          <w:lang w:val="mk-MK"/>
        </w:rPr>
        <w:t>осигураат</w:t>
      </w:r>
      <w:proofErr w:type="spellEnd"/>
      <w:r>
        <w:rPr>
          <w:rFonts w:ascii="Arial" w:hAnsi="Arial" w:cs="Arial"/>
          <w:sz w:val="24"/>
          <w:szCs w:val="24"/>
          <w:lang w:val="mk-MK"/>
        </w:rPr>
        <w:t xml:space="preserve"> дека усогласувањето со еден од сметководствените системи з</w:t>
      </w:r>
      <w:r w:rsidR="00DF5BAE">
        <w:rPr>
          <w:rFonts w:ascii="Arial" w:hAnsi="Arial" w:cs="Arial"/>
          <w:sz w:val="24"/>
          <w:szCs w:val="24"/>
          <w:lang w:val="mk-MK"/>
        </w:rPr>
        <w:t>а трошоци опишани во ставовите</w:t>
      </w:r>
      <w:r>
        <w:rPr>
          <w:rFonts w:ascii="Arial" w:hAnsi="Arial" w:cs="Arial"/>
          <w:sz w:val="24"/>
          <w:szCs w:val="24"/>
          <w:lang w:val="mk-MK"/>
        </w:rPr>
        <w:t xml:space="preserve"> 3 или 4 е верификувано од страна на компетентно тело кое е независно од давателот на </w:t>
      </w:r>
      <w:r w:rsidR="00E73F70">
        <w:rPr>
          <w:rFonts w:ascii="Arial" w:hAnsi="Arial" w:cs="Arial"/>
          <w:sz w:val="24"/>
          <w:szCs w:val="24"/>
          <w:lang w:val="mk-MK"/>
        </w:rPr>
        <w:t>независна</w:t>
      </w:r>
      <w:r>
        <w:rPr>
          <w:rFonts w:ascii="Arial" w:hAnsi="Arial" w:cs="Arial"/>
          <w:sz w:val="24"/>
          <w:szCs w:val="24"/>
          <w:lang w:val="mk-MK"/>
        </w:rPr>
        <w:t xml:space="preserve"> услуга. Земјите членки периодично ќе објавуваат изјава во врска со усогласувањето.</w:t>
      </w:r>
    </w:p>
    <w:p w:rsidR="00665215" w:rsidRDefault="00665215" w:rsidP="00E73F70">
      <w:pPr>
        <w:jc w:val="both"/>
        <w:rPr>
          <w:rFonts w:ascii="Arial" w:hAnsi="Arial" w:cs="Arial"/>
          <w:sz w:val="24"/>
          <w:szCs w:val="24"/>
          <w:lang w:val="mk-MK"/>
        </w:rPr>
      </w:pPr>
      <w:r>
        <w:rPr>
          <w:rFonts w:ascii="Arial" w:hAnsi="Arial" w:cs="Arial"/>
          <w:sz w:val="24"/>
          <w:szCs w:val="24"/>
          <w:lang w:val="mk-MK"/>
        </w:rPr>
        <w:t xml:space="preserve">6.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ќе има достапни информации за сметководствените системи за трошоци кои ги употребуваат давателите на универзална услуга, и ќе ги предаде таквите информации на Комисијата кога ќе биде побарано.</w:t>
      </w:r>
    </w:p>
    <w:p w:rsidR="00665215" w:rsidRDefault="00665215" w:rsidP="00E73F70">
      <w:pPr>
        <w:jc w:val="both"/>
        <w:rPr>
          <w:rFonts w:ascii="Arial" w:hAnsi="Arial" w:cs="Arial"/>
          <w:sz w:val="24"/>
          <w:szCs w:val="24"/>
          <w:lang w:val="mk-MK"/>
        </w:rPr>
      </w:pPr>
      <w:r>
        <w:rPr>
          <w:rFonts w:ascii="Arial" w:hAnsi="Arial" w:cs="Arial"/>
          <w:sz w:val="24"/>
          <w:szCs w:val="24"/>
          <w:lang w:val="mk-MK"/>
        </w:rPr>
        <w:t xml:space="preserve">7. На барање, детални сметководствени информации кои произлегуваат од овие системи ќе бидат достапни во доверливост на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и на Комисијата.</w:t>
      </w:r>
    </w:p>
    <w:p w:rsidR="00665215" w:rsidRDefault="00665215" w:rsidP="00E73F70">
      <w:pPr>
        <w:jc w:val="both"/>
        <w:rPr>
          <w:rFonts w:ascii="Arial" w:hAnsi="Arial" w:cs="Arial"/>
          <w:sz w:val="24"/>
          <w:szCs w:val="24"/>
          <w:lang w:val="mk-MK"/>
        </w:rPr>
      </w:pPr>
      <w:r>
        <w:rPr>
          <w:rFonts w:ascii="Arial" w:hAnsi="Arial" w:cs="Arial"/>
          <w:sz w:val="24"/>
          <w:szCs w:val="24"/>
          <w:lang w:val="mk-MK"/>
        </w:rPr>
        <w:t xml:space="preserve">8.  Кога земјата членка не резервирала некоја од услугите од член 7 и не основала </w:t>
      </w:r>
      <w:proofErr w:type="spellStart"/>
      <w:r>
        <w:rPr>
          <w:rFonts w:ascii="Arial" w:hAnsi="Arial" w:cs="Arial"/>
          <w:sz w:val="24"/>
          <w:szCs w:val="24"/>
          <w:lang w:val="mk-MK"/>
        </w:rPr>
        <w:t>компензациски</w:t>
      </w:r>
      <w:proofErr w:type="spellEnd"/>
      <w:r>
        <w:rPr>
          <w:rFonts w:ascii="Arial" w:hAnsi="Arial" w:cs="Arial"/>
          <w:sz w:val="24"/>
          <w:szCs w:val="24"/>
          <w:lang w:val="mk-MK"/>
        </w:rPr>
        <w:t xml:space="preserve"> фонд за обезбедување на универзална услуга, како што е дозволено со член 9 (4), и кога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е задоволно со фактот </w:t>
      </w:r>
      <w:r w:rsidR="0054670A">
        <w:rPr>
          <w:rFonts w:ascii="Arial" w:hAnsi="Arial" w:cs="Arial"/>
          <w:sz w:val="24"/>
          <w:szCs w:val="24"/>
          <w:lang w:val="mk-MK"/>
        </w:rPr>
        <w:t xml:space="preserve">дека никој од назначените даватели на универзална услуга во таа земја членка не прима субвенција од државата, националното </w:t>
      </w:r>
      <w:proofErr w:type="spellStart"/>
      <w:r w:rsidR="0054670A">
        <w:rPr>
          <w:rFonts w:ascii="Arial" w:hAnsi="Arial" w:cs="Arial"/>
          <w:sz w:val="24"/>
          <w:szCs w:val="24"/>
          <w:lang w:val="mk-MK"/>
        </w:rPr>
        <w:t>регулаторно</w:t>
      </w:r>
      <w:proofErr w:type="spellEnd"/>
      <w:r w:rsidR="0054670A">
        <w:rPr>
          <w:rFonts w:ascii="Arial" w:hAnsi="Arial" w:cs="Arial"/>
          <w:sz w:val="24"/>
          <w:szCs w:val="24"/>
          <w:lang w:val="mk-MK"/>
        </w:rPr>
        <w:t xml:space="preserve"> тело може да одлучи да не ги применува барањата</w:t>
      </w:r>
      <w:r w:rsidR="005A581E">
        <w:rPr>
          <w:rFonts w:ascii="Arial" w:hAnsi="Arial" w:cs="Arial"/>
          <w:sz w:val="24"/>
          <w:szCs w:val="24"/>
          <w:lang w:val="mk-MK"/>
        </w:rPr>
        <w:t xml:space="preserve"> </w:t>
      </w:r>
      <w:r w:rsidR="0054670A">
        <w:rPr>
          <w:rFonts w:ascii="Arial" w:hAnsi="Arial" w:cs="Arial"/>
          <w:sz w:val="24"/>
          <w:szCs w:val="24"/>
          <w:lang w:val="mk-MK"/>
        </w:rPr>
        <w:t>од параграфите 2,</w:t>
      </w:r>
      <w:r w:rsidR="00DF5BAE">
        <w:rPr>
          <w:rFonts w:ascii="Arial" w:hAnsi="Arial" w:cs="Arial"/>
          <w:sz w:val="24"/>
          <w:szCs w:val="24"/>
          <w:lang w:val="mk-MK"/>
        </w:rPr>
        <w:t xml:space="preserve"> </w:t>
      </w:r>
      <w:r w:rsidR="0054670A">
        <w:rPr>
          <w:rFonts w:ascii="Arial" w:hAnsi="Arial" w:cs="Arial"/>
          <w:sz w:val="24"/>
          <w:szCs w:val="24"/>
          <w:lang w:val="mk-MK"/>
        </w:rPr>
        <w:t>3,</w:t>
      </w:r>
      <w:r w:rsidR="00DF5BAE">
        <w:rPr>
          <w:rFonts w:ascii="Arial" w:hAnsi="Arial" w:cs="Arial"/>
          <w:sz w:val="24"/>
          <w:szCs w:val="24"/>
          <w:lang w:val="mk-MK"/>
        </w:rPr>
        <w:t xml:space="preserve"> </w:t>
      </w:r>
      <w:r w:rsidR="0054670A">
        <w:rPr>
          <w:rFonts w:ascii="Arial" w:hAnsi="Arial" w:cs="Arial"/>
          <w:sz w:val="24"/>
          <w:szCs w:val="24"/>
          <w:lang w:val="mk-MK"/>
        </w:rPr>
        <w:t>4,</w:t>
      </w:r>
      <w:r w:rsidR="00DF5BAE">
        <w:rPr>
          <w:rFonts w:ascii="Arial" w:hAnsi="Arial" w:cs="Arial"/>
          <w:sz w:val="24"/>
          <w:szCs w:val="24"/>
          <w:lang w:val="mk-MK"/>
        </w:rPr>
        <w:t xml:space="preserve"> </w:t>
      </w:r>
      <w:r w:rsidR="0054670A">
        <w:rPr>
          <w:rFonts w:ascii="Arial" w:hAnsi="Arial" w:cs="Arial"/>
          <w:sz w:val="24"/>
          <w:szCs w:val="24"/>
          <w:lang w:val="mk-MK"/>
        </w:rPr>
        <w:t>5,</w:t>
      </w:r>
      <w:r w:rsidR="00DF5BAE">
        <w:rPr>
          <w:rFonts w:ascii="Arial" w:hAnsi="Arial" w:cs="Arial"/>
          <w:sz w:val="24"/>
          <w:szCs w:val="24"/>
          <w:lang w:val="mk-MK"/>
        </w:rPr>
        <w:t xml:space="preserve"> 6</w:t>
      </w:r>
      <w:r w:rsidR="0054670A">
        <w:rPr>
          <w:rFonts w:ascii="Arial" w:hAnsi="Arial" w:cs="Arial"/>
          <w:sz w:val="24"/>
          <w:szCs w:val="24"/>
          <w:lang w:val="mk-MK"/>
        </w:rPr>
        <w:t xml:space="preserve"> и 7 од овој </w:t>
      </w:r>
      <w:r w:rsidR="0054670A">
        <w:rPr>
          <w:rFonts w:ascii="Arial" w:hAnsi="Arial" w:cs="Arial"/>
          <w:sz w:val="24"/>
          <w:szCs w:val="24"/>
          <w:lang w:val="mk-MK"/>
        </w:rPr>
        <w:lastRenderedPageBreak/>
        <w:t xml:space="preserve">член. Националното </w:t>
      </w:r>
      <w:proofErr w:type="spellStart"/>
      <w:r w:rsidR="0054670A">
        <w:rPr>
          <w:rFonts w:ascii="Arial" w:hAnsi="Arial" w:cs="Arial"/>
          <w:sz w:val="24"/>
          <w:szCs w:val="24"/>
          <w:lang w:val="mk-MK"/>
        </w:rPr>
        <w:t>ре</w:t>
      </w:r>
      <w:r w:rsidR="00DF5BAE">
        <w:rPr>
          <w:rFonts w:ascii="Arial" w:hAnsi="Arial" w:cs="Arial"/>
          <w:sz w:val="24"/>
          <w:szCs w:val="24"/>
          <w:lang w:val="mk-MK"/>
        </w:rPr>
        <w:t>гулаторно</w:t>
      </w:r>
      <w:proofErr w:type="spellEnd"/>
      <w:r w:rsidR="00DF5BAE">
        <w:rPr>
          <w:rFonts w:ascii="Arial" w:hAnsi="Arial" w:cs="Arial"/>
          <w:sz w:val="24"/>
          <w:szCs w:val="24"/>
          <w:lang w:val="mk-MK"/>
        </w:rPr>
        <w:t xml:space="preserve"> тело ќе ја информира К</w:t>
      </w:r>
      <w:r w:rsidR="0054670A">
        <w:rPr>
          <w:rFonts w:ascii="Arial" w:hAnsi="Arial" w:cs="Arial"/>
          <w:sz w:val="24"/>
          <w:szCs w:val="24"/>
          <w:lang w:val="mk-MK"/>
        </w:rPr>
        <w:t>омисијата за сите такви одлуки.</w:t>
      </w:r>
    </w:p>
    <w:p w:rsidR="0054670A" w:rsidRDefault="0054670A" w:rsidP="00DF5BAE">
      <w:pPr>
        <w:rPr>
          <w:rFonts w:ascii="Arial" w:hAnsi="Arial" w:cs="Arial"/>
          <w:sz w:val="24"/>
          <w:szCs w:val="24"/>
          <w:lang w:val="mk-MK"/>
        </w:rPr>
      </w:pPr>
      <w:r>
        <w:rPr>
          <w:rFonts w:ascii="Arial" w:hAnsi="Arial" w:cs="Arial"/>
          <w:sz w:val="24"/>
          <w:szCs w:val="24"/>
          <w:lang w:val="mk-MK"/>
        </w:rPr>
        <w:t xml:space="preserve">                       </w:t>
      </w:r>
    </w:p>
    <w:p w:rsidR="0054670A" w:rsidRPr="005A581E" w:rsidRDefault="0054670A" w:rsidP="00FC5FCA">
      <w:pPr>
        <w:jc w:val="center"/>
        <w:rPr>
          <w:rFonts w:ascii="Arial" w:hAnsi="Arial" w:cs="Arial"/>
          <w:i/>
          <w:sz w:val="24"/>
          <w:szCs w:val="24"/>
          <w:lang w:val="mk-MK"/>
        </w:rPr>
      </w:pPr>
      <w:r w:rsidRPr="005A581E">
        <w:rPr>
          <w:rFonts w:ascii="Arial" w:hAnsi="Arial" w:cs="Arial"/>
          <w:i/>
          <w:sz w:val="24"/>
          <w:szCs w:val="24"/>
          <w:lang w:val="mk-MK"/>
        </w:rPr>
        <w:t>Член 15</w:t>
      </w:r>
    </w:p>
    <w:p w:rsidR="0054670A" w:rsidRDefault="0054670A" w:rsidP="00E73F70">
      <w:pPr>
        <w:jc w:val="both"/>
        <w:rPr>
          <w:rFonts w:ascii="Arial" w:hAnsi="Arial" w:cs="Arial"/>
          <w:sz w:val="24"/>
          <w:szCs w:val="24"/>
          <w:lang w:val="mk-MK"/>
        </w:rPr>
      </w:pPr>
      <w:r>
        <w:rPr>
          <w:rFonts w:ascii="Arial" w:hAnsi="Arial" w:cs="Arial"/>
          <w:sz w:val="24"/>
          <w:szCs w:val="24"/>
          <w:lang w:val="mk-MK"/>
        </w:rPr>
        <w:t>Финансиските сметки од сите даватели на универзална услуга треба да бидат составени и поднесени за ревизија од страна на независен ревизор и да се објават во согласност со законот на Заедницата и државата.</w:t>
      </w:r>
    </w:p>
    <w:p w:rsidR="00CA6386" w:rsidRDefault="00CA6386" w:rsidP="00DF5BAE">
      <w:pPr>
        <w:rPr>
          <w:rFonts w:ascii="Arial" w:hAnsi="Arial" w:cs="Arial"/>
          <w:sz w:val="24"/>
          <w:szCs w:val="24"/>
          <w:lang w:val="mk-MK"/>
        </w:rPr>
      </w:pPr>
    </w:p>
    <w:p w:rsidR="0054670A" w:rsidRPr="0054670A" w:rsidRDefault="0054670A" w:rsidP="00DF5BAE">
      <w:pPr>
        <w:jc w:val="center"/>
        <w:rPr>
          <w:rFonts w:ascii="Arial" w:hAnsi="Arial" w:cs="Arial"/>
          <w:b/>
          <w:sz w:val="24"/>
          <w:szCs w:val="24"/>
          <w:lang w:val="mk-MK"/>
        </w:rPr>
      </w:pPr>
      <w:r w:rsidRPr="0054670A">
        <w:rPr>
          <w:rFonts w:ascii="Arial" w:hAnsi="Arial" w:cs="Arial"/>
          <w:b/>
          <w:sz w:val="24"/>
          <w:szCs w:val="24"/>
          <w:lang w:val="mk-MK"/>
        </w:rPr>
        <w:t>ПОГЛАВЈЕ 6</w:t>
      </w:r>
    </w:p>
    <w:p w:rsidR="0054670A" w:rsidRDefault="0054670A" w:rsidP="00DF5BAE">
      <w:pPr>
        <w:jc w:val="center"/>
        <w:rPr>
          <w:rFonts w:ascii="Arial" w:hAnsi="Arial" w:cs="Arial"/>
          <w:b/>
          <w:sz w:val="24"/>
          <w:szCs w:val="24"/>
          <w:lang w:val="mk-MK"/>
        </w:rPr>
      </w:pPr>
      <w:r w:rsidRPr="0054670A">
        <w:rPr>
          <w:rFonts w:ascii="Arial" w:hAnsi="Arial" w:cs="Arial"/>
          <w:b/>
          <w:sz w:val="24"/>
          <w:szCs w:val="24"/>
          <w:lang w:val="mk-MK"/>
        </w:rPr>
        <w:t>Квалитет на услуги</w:t>
      </w:r>
    </w:p>
    <w:p w:rsidR="0054670A" w:rsidRDefault="0054670A" w:rsidP="00DF5BAE">
      <w:pPr>
        <w:jc w:val="center"/>
        <w:rPr>
          <w:rFonts w:ascii="Arial" w:hAnsi="Arial" w:cs="Arial"/>
          <w:i/>
          <w:sz w:val="24"/>
          <w:szCs w:val="24"/>
        </w:rPr>
      </w:pPr>
      <w:r w:rsidRPr="0054670A">
        <w:rPr>
          <w:rFonts w:ascii="Arial" w:hAnsi="Arial" w:cs="Arial"/>
          <w:i/>
          <w:sz w:val="24"/>
          <w:szCs w:val="24"/>
          <w:lang w:val="mk-MK"/>
        </w:rPr>
        <w:t>Член 16</w:t>
      </w:r>
    </w:p>
    <w:p w:rsidR="001C111C" w:rsidRDefault="001C111C" w:rsidP="00E73F70">
      <w:pPr>
        <w:jc w:val="both"/>
        <w:rPr>
          <w:rFonts w:ascii="Arial" w:hAnsi="Arial" w:cs="Arial"/>
          <w:sz w:val="24"/>
          <w:szCs w:val="24"/>
          <w:lang w:val="mk-MK"/>
        </w:rPr>
      </w:pPr>
      <w:r>
        <w:rPr>
          <w:rFonts w:ascii="Arial" w:hAnsi="Arial" w:cs="Arial"/>
          <w:sz w:val="24"/>
          <w:szCs w:val="24"/>
          <w:lang w:val="mk-MK"/>
        </w:rPr>
        <w:t>Земјите членки ќе ги постават и објават стандардите за квалитет за универзалната услуга  со цел да се гарантира поштенска услуга со добар квалитет.</w:t>
      </w:r>
    </w:p>
    <w:p w:rsidR="001C111C" w:rsidRDefault="001C111C" w:rsidP="00E73F70">
      <w:pPr>
        <w:jc w:val="both"/>
        <w:rPr>
          <w:rFonts w:ascii="Arial" w:hAnsi="Arial" w:cs="Arial"/>
          <w:sz w:val="24"/>
          <w:szCs w:val="24"/>
          <w:lang w:val="mk-MK"/>
        </w:rPr>
      </w:pPr>
      <w:r>
        <w:rPr>
          <w:rFonts w:ascii="Arial" w:hAnsi="Arial" w:cs="Arial"/>
          <w:sz w:val="24"/>
          <w:szCs w:val="24"/>
          <w:lang w:val="mk-MK"/>
        </w:rPr>
        <w:t>Стандардите за квалитет посебно ќе се концентрираат на времето на испраќање и на редовноста и на сигурноста на услугите.</w:t>
      </w:r>
    </w:p>
    <w:p w:rsidR="001C111C" w:rsidRDefault="001C111C" w:rsidP="00E73F70">
      <w:pPr>
        <w:jc w:val="both"/>
        <w:rPr>
          <w:rFonts w:ascii="Arial" w:hAnsi="Arial" w:cs="Arial"/>
          <w:sz w:val="24"/>
          <w:szCs w:val="24"/>
          <w:lang w:val="mk-MK"/>
        </w:rPr>
      </w:pPr>
      <w:r>
        <w:rPr>
          <w:rFonts w:ascii="Arial" w:hAnsi="Arial" w:cs="Arial"/>
          <w:sz w:val="24"/>
          <w:szCs w:val="24"/>
          <w:lang w:val="mk-MK"/>
        </w:rPr>
        <w:t>Овие стандарди ќе бидат поставени од:</w:t>
      </w:r>
    </w:p>
    <w:p w:rsidR="001C111C" w:rsidRDefault="001C111C" w:rsidP="00E73F70">
      <w:pPr>
        <w:pStyle w:val="ListParagraph"/>
        <w:numPr>
          <w:ilvl w:val="0"/>
          <w:numId w:val="2"/>
        </w:numPr>
        <w:jc w:val="both"/>
        <w:rPr>
          <w:rFonts w:ascii="Arial" w:hAnsi="Arial" w:cs="Arial"/>
          <w:sz w:val="24"/>
          <w:szCs w:val="24"/>
          <w:lang w:val="mk-MK"/>
        </w:rPr>
      </w:pPr>
      <w:r>
        <w:rPr>
          <w:rFonts w:ascii="Arial" w:hAnsi="Arial" w:cs="Arial"/>
          <w:sz w:val="24"/>
          <w:szCs w:val="24"/>
          <w:lang w:val="mk-MK"/>
        </w:rPr>
        <w:t>Земјите членки во случај на национални услуги</w:t>
      </w:r>
    </w:p>
    <w:p w:rsidR="00795647" w:rsidRPr="00795647" w:rsidRDefault="001C111C" w:rsidP="00E73F70">
      <w:pPr>
        <w:pStyle w:val="ListParagraph"/>
        <w:numPr>
          <w:ilvl w:val="0"/>
          <w:numId w:val="2"/>
        </w:numPr>
        <w:jc w:val="both"/>
        <w:rPr>
          <w:rFonts w:ascii="Arial" w:hAnsi="Arial" w:cs="Arial"/>
          <w:sz w:val="24"/>
          <w:szCs w:val="24"/>
          <w:lang w:val="mk-MK"/>
        </w:rPr>
      </w:pPr>
      <w:r>
        <w:rPr>
          <w:rFonts w:ascii="Arial" w:hAnsi="Arial" w:cs="Arial"/>
          <w:sz w:val="24"/>
          <w:szCs w:val="24"/>
          <w:lang w:val="mk-MK"/>
        </w:rPr>
        <w:t xml:space="preserve">Европскиот парламент и совет во случај на меѓународни услуги внатре во заедницата (види </w:t>
      </w:r>
      <w:r w:rsidR="00646917">
        <w:rPr>
          <w:rFonts w:ascii="Arial" w:hAnsi="Arial" w:cs="Arial"/>
          <w:sz w:val="24"/>
          <w:szCs w:val="24"/>
          <w:lang w:val="mk-MK"/>
        </w:rPr>
        <w:t>Анекс)</w:t>
      </w:r>
      <w:r w:rsidR="00795647">
        <w:rPr>
          <w:rFonts w:ascii="Arial" w:hAnsi="Arial" w:cs="Arial"/>
          <w:sz w:val="24"/>
          <w:szCs w:val="24"/>
          <w:lang w:val="mk-MK"/>
        </w:rPr>
        <w:t>. Идно усогласување на овие стандарди со техничкиот напредок или развој на пазарот ќе биде направено во согласност со процедурата поставена во член 21.</w:t>
      </w:r>
    </w:p>
    <w:p w:rsidR="002E293F" w:rsidRDefault="00795647" w:rsidP="00E73F70">
      <w:pPr>
        <w:jc w:val="both"/>
        <w:rPr>
          <w:rFonts w:ascii="Arial" w:hAnsi="Arial" w:cs="Arial"/>
          <w:sz w:val="24"/>
          <w:szCs w:val="24"/>
          <w:lang w:val="mk-MK"/>
        </w:rPr>
      </w:pPr>
      <w:r>
        <w:rPr>
          <w:rFonts w:ascii="Arial" w:hAnsi="Arial" w:cs="Arial"/>
          <w:sz w:val="24"/>
          <w:szCs w:val="24"/>
          <w:lang w:val="mk-MK"/>
        </w:rPr>
        <w:t xml:space="preserve">Ќе се прави независна контрола најмалку еднаш годишно од страна на надворешни органи кои не се поврзани со давателите на универзални услуги. Оваа контрола ќе биде под стандардизирани услови во </w:t>
      </w:r>
      <w:r w:rsidR="00CA6386">
        <w:rPr>
          <w:rFonts w:ascii="Arial" w:hAnsi="Arial" w:cs="Arial"/>
          <w:sz w:val="24"/>
          <w:szCs w:val="24"/>
          <w:lang w:val="mk-MK"/>
        </w:rPr>
        <w:t>согласност со процедурата дадена</w:t>
      </w:r>
      <w:r>
        <w:rPr>
          <w:rFonts w:ascii="Arial" w:hAnsi="Arial" w:cs="Arial"/>
          <w:sz w:val="24"/>
          <w:szCs w:val="24"/>
          <w:lang w:val="mk-MK"/>
        </w:rPr>
        <w:t xml:space="preserve"> во член 21 и ќе</w:t>
      </w:r>
      <w:r w:rsidR="00CA6386">
        <w:rPr>
          <w:rFonts w:ascii="Arial" w:hAnsi="Arial" w:cs="Arial"/>
          <w:sz w:val="24"/>
          <w:szCs w:val="24"/>
          <w:lang w:val="mk-MK"/>
        </w:rPr>
        <w:t xml:space="preserve"> биде </w:t>
      </w:r>
      <w:r>
        <w:rPr>
          <w:rFonts w:ascii="Arial" w:hAnsi="Arial" w:cs="Arial"/>
          <w:sz w:val="24"/>
          <w:szCs w:val="24"/>
          <w:lang w:val="mk-MK"/>
        </w:rPr>
        <w:t>вклучена во извештаите кои ќе се об</w:t>
      </w:r>
      <w:r w:rsidR="00CA6386">
        <w:rPr>
          <w:rFonts w:ascii="Arial" w:hAnsi="Arial" w:cs="Arial"/>
          <w:sz w:val="24"/>
          <w:szCs w:val="24"/>
          <w:lang w:val="mk-MK"/>
        </w:rPr>
        <w:t>јавуваат најмалку еднаш годишно.</w:t>
      </w:r>
    </w:p>
    <w:p w:rsidR="00CA6386" w:rsidRDefault="00CA6386" w:rsidP="00DF5BAE">
      <w:pPr>
        <w:rPr>
          <w:rFonts w:ascii="Arial" w:hAnsi="Arial" w:cs="Arial"/>
          <w:sz w:val="24"/>
          <w:szCs w:val="24"/>
          <w:lang w:val="mk-MK"/>
        </w:rPr>
      </w:pPr>
    </w:p>
    <w:p w:rsidR="00CA6386" w:rsidRDefault="00CA6386" w:rsidP="005A581E">
      <w:pPr>
        <w:jc w:val="both"/>
        <w:rPr>
          <w:rFonts w:ascii="Arial" w:hAnsi="Arial" w:cs="Arial"/>
          <w:sz w:val="24"/>
          <w:szCs w:val="24"/>
          <w:lang w:val="mk-MK"/>
        </w:rPr>
      </w:pPr>
    </w:p>
    <w:p w:rsidR="00795647" w:rsidRDefault="00795647" w:rsidP="005A581E">
      <w:pPr>
        <w:jc w:val="both"/>
        <w:rPr>
          <w:rFonts w:ascii="Arial" w:hAnsi="Arial" w:cs="Arial"/>
          <w:sz w:val="24"/>
          <w:szCs w:val="24"/>
          <w:lang w:val="mk-MK"/>
        </w:rPr>
      </w:pPr>
    </w:p>
    <w:p w:rsidR="00795647" w:rsidRDefault="00795647" w:rsidP="00DF5BAE">
      <w:pPr>
        <w:jc w:val="center"/>
        <w:rPr>
          <w:rFonts w:ascii="Arial" w:hAnsi="Arial" w:cs="Arial"/>
          <w:i/>
          <w:sz w:val="24"/>
          <w:szCs w:val="24"/>
          <w:lang w:val="mk-MK"/>
        </w:rPr>
      </w:pPr>
      <w:r w:rsidRPr="00795647">
        <w:rPr>
          <w:rFonts w:ascii="Arial" w:hAnsi="Arial" w:cs="Arial"/>
          <w:i/>
          <w:sz w:val="24"/>
          <w:szCs w:val="24"/>
          <w:lang w:val="mk-MK"/>
        </w:rPr>
        <w:lastRenderedPageBreak/>
        <w:t>Член 17.</w:t>
      </w:r>
    </w:p>
    <w:p w:rsidR="00795647" w:rsidRDefault="00795647" w:rsidP="00CA6386">
      <w:pPr>
        <w:jc w:val="both"/>
        <w:rPr>
          <w:rFonts w:ascii="Arial" w:hAnsi="Arial" w:cs="Arial"/>
          <w:sz w:val="24"/>
          <w:szCs w:val="24"/>
          <w:lang w:val="mk-MK"/>
        </w:rPr>
      </w:pPr>
      <w:r>
        <w:rPr>
          <w:rFonts w:ascii="Arial" w:hAnsi="Arial" w:cs="Arial"/>
          <w:sz w:val="24"/>
          <w:szCs w:val="24"/>
          <w:lang w:val="mk-MK"/>
        </w:rPr>
        <w:t xml:space="preserve">Земјите членки ќе воведат стандарди за квалитет за националната пошта и ќе се </w:t>
      </w:r>
      <w:proofErr w:type="spellStart"/>
      <w:r>
        <w:rPr>
          <w:rFonts w:ascii="Arial" w:hAnsi="Arial" w:cs="Arial"/>
          <w:sz w:val="24"/>
          <w:szCs w:val="24"/>
          <w:lang w:val="mk-MK"/>
        </w:rPr>
        <w:t>осигураат</w:t>
      </w:r>
      <w:proofErr w:type="spellEnd"/>
      <w:r>
        <w:rPr>
          <w:rFonts w:ascii="Arial" w:hAnsi="Arial" w:cs="Arial"/>
          <w:sz w:val="24"/>
          <w:szCs w:val="24"/>
          <w:lang w:val="mk-MK"/>
        </w:rPr>
        <w:t xml:space="preserve"> дека се соодветни со стандардите поставени за меѓународните услуги внатре во заедницата.</w:t>
      </w:r>
    </w:p>
    <w:p w:rsidR="00795647" w:rsidRDefault="00795647" w:rsidP="00CA6386">
      <w:pPr>
        <w:jc w:val="both"/>
        <w:rPr>
          <w:rFonts w:ascii="Arial" w:hAnsi="Arial" w:cs="Arial"/>
          <w:sz w:val="24"/>
          <w:szCs w:val="24"/>
          <w:lang w:val="mk-MK"/>
        </w:rPr>
      </w:pPr>
      <w:r>
        <w:rPr>
          <w:rFonts w:ascii="Arial" w:hAnsi="Arial" w:cs="Arial"/>
          <w:sz w:val="24"/>
          <w:szCs w:val="24"/>
          <w:lang w:val="mk-MK"/>
        </w:rPr>
        <w:t>Земјите членки ќе ја известат Комисијата за нивните стандарди за квалитет за националните услуги. Комисијата ќе ги објави на ист начин како и стандардите за меѓународните услуги внатре во заедницата спомнати во член 18.</w:t>
      </w:r>
    </w:p>
    <w:p w:rsidR="00795647" w:rsidRDefault="00795647" w:rsidP="00CA6386">
      <w:pPr>
        <w:jc w:val="both"/>
        <w:rPr>
          <w:rFonts w:ascii="Arial" w:hAnsi="Arial" w:cs="Arial"/>
          <w:sz w:val="24"/>
          <w:szCs w:val="24"/>
          <w:lang w:val="mk-MK"/>
        </w:rPr>
      </w:pPr>
      <w:r>
        <w:rPr>
          <w:rFonts w:ascii="Arial" w:hAnsi="Arial" w:cs="Arial"/>
          <w:sz w:val="24"/>
          <w:szCs w:val="24"/>
          <w:lang w:val="mk-MK"/>
        </w:rPr>
        <w:t xml:space="preserve">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ќе обезбеди извршување на независна контрола за да се утврди оправданоста на резултатите и да се </w:t>
      </w:r>
      <w:r w:rsidR="00E73F70">
        <w:rPr>
          <w:rFonts w:ascii="Arial" w:hAnsi="Arial" w:cs="Arial"/>
          <w:sz w:val="24"/>
          <w:szCs w:val="24"/>
          <w:lang w:val="mk-MK"/>
        </w:rPr>
        <w:t>преземат</w:t>
      </w:r>
      <w:r>
        <w:rPr>
          <w:rFonts w:ascii="Arial" w:hAnsi="Arial" w:cs="Arial"/>
          <w:sz w:val="24"/>
          <w:szCs w:val="24"/>
          <w:lang w:val="mk-MK"/>
        </w:rPr>
        <w:t xml:space="preserve"> поправни мерки таму каде што е потребно, во согласност с</w:t>
      </w:r>
      <w:r w:rsidR="00DF5BAE">
        <w:rPr>
          <w:rFonts w:ascii="Arial" w:hAnsi="Arial" w:cs="Arial"/>
          <w:sz w:val="24"/>
          <w:szCs w:val="24"/>
          <w:lang w:val="mk-MK"/>
        </w:rPr>
        <w:t>о четвртата алине</w:t>
      </w:r>
      <w:r w:rsidR="00E73F70">
        <w:rPr>
          <w:rFonts w:ascii="Arial" w:hAnsi="Arial" w:cs="Arial"/>
          <w:sz w:val="24"/>
          <w:szCs w:val="24"/>
          <w:lang w:val="mk-MK"/>
        </w:rPr>
        <w:t>ј</w:t>
      </w:r>
      <w:r w:rsidR="00DF5BAE">
        <w:rPr>
          <w:rFonts w:ascii="Arial" w:hAnsi="Arial" w:cs="Arial"/>
          <w:sz w:val="24"/>
          <w:szCs w:val="24"/>
          <w:lang w:val="mk-MK"/>
        </w:rPr>
        <w:t>а</w:t>
      </w:r>
      <w:r>
        <w:rPr>
          <w:rFonts w:ascii="Arial" w:hAnsi="Arial" w:cs="Arial"/>
          <w:sz w:val="24"/>
          <w:szCs w:val="24"/>
          <w:lang w:val="mk-MK"/>
        </w:rPr>
        <w:t xml:space="preserve"> од член 16.</w:t>
      </w:r>
    </w:p>
    <w:p w:rsidR="00795647" w:rsidRDefault="00795647" w:rsidP="00CA6386">
      <w:pPr>
        <w:jc w:val="both"/>
        <w:rPr>
          <w:rFonts w:ascii="Arial" w:hAnsi="Arial" w:cs="Arial"/>
          <w:sz w:val="24"/>
          <w:szCs w:val="24"/>
          <w:lang w:val="mk-MK"/>
        </w:rPr>
      </w:pPr>
    </w:p>
    <w:p w:rsidR="00795647" w:rsidRDefault="00795647" w:rsidP="00CA6386">
      <w:pPr>
        <w:jc w:val="both"/>
        <w:rPr>
          <w:rFonts w:ascii="Arial" w:hAnsi="Arial" w:cs="Arial"/>
          <w:sz w:val="24"/>
          <w:szCs w:val="24"/>
          <w:lang w:val="mk-MK"/>
        </w:rPr>
      </w:pPr>
      <w:r>
        <w:rPr>
          <w:rFonts w:ascii="Arial" w:hAnsi="Arial" w:cs="Arial"/>
          <w:sz w:val="24"/>
          <w:szCs w:val="24"/>
          <w:lang w:val="mk-MK"/>
        </w:rPr>
        <w:t xml:space="preserve">                            </w:t>
      </w:r>
    </w:p>
    <w:p w:rsidR="00795647" w:rsidRPr="00795647" w:rsidRDefault="00795647" w:rsidP="00DF5BAE">
      <w:pPr>
        <w:jc w:val="center"/>
        <w:rPr>
          <w:rFonts w:ascii="Arial" w:hAnsi="Arial" w:cs="Arial"/>
          <w:i/>
          <w:sz w:val="24"/>
          <w:szCs w:val="24"/>
          <w:lang w:val="mk-MK"/>
        </w:rPr>
      </w:pPr>
      <w:r w:rsidRPr="00795647">
        <w:rPr>
          <w:rFonts w:ascii="Arial" w:hAnsi="Arial" w:cs="Arial"/>
          <w:i/>
          <w:sz w:val="24"/>
          <w:szCs w:val="24"/>
          <w:lang w:val="mk-MK"/>
        </w:rPr>
        <w:t>Член 18.</w:t>
      </w:r>
    </w:p>
    <w:p w:rsidR="00795647" w:rsidRDefault="00795647" w:rsidP="00CA6386">
      <w:pPr>
        <w:jc w:val="both"/>
        <w:rPr>
          <w:rFonts w:ascii="Arial" w:hAnsi="Arial" w:cs="Arial"/>
          <w:sz w:val="24"/>
          <w:szCs w:val="24"/>
          <w:lang w:val="mk-MK"/>
        </w:rPr>
      </w:pPr>
      <w:r w:rsidRPr="00795647">
        <w:rPr>
          <w:rFonts w:ascii="Arial" w:hAnsi="Arial" w:cs="Arial"/>
          <w:sz w:val="24"/>
          <w:szCs w:val="24"/>
          <w:lang w:val="mk-MK"/>
        </w:rPr>
        <w:t>1.</w:t>
      </w:r>
      <w:r>
        <w:rPr>
          <w:rFonts w:ascii="Arial" w:hAnsi="Arial" w:cs="Arial"/>
          <w:sz w:val="24"/>
          <w:szCs w:val="24"/>
          <w:lang w:val="mk-MK"/>
        </w:rPr>
        <w:t xml:space="preserve"> Во согласност со член 16, стандардите за квалитет за меѓународните услуги внатре во заедницата се дадени во Анексот.</w:t>
      </w:r>
    </w:p>
    <w:p w:rsidR="00795647" w:rsidRDefault="00795647" w:rsidP="00CA6386">
      <w:pPr>
        <w:jc w:val="both"/>
        <w:rPr>
          <w:rFonts w:ascii="Arial" w:hAnsi="Arial" w:cs="Arial"/>
          <w:sz w:val="24"/>
          <w:szCs w:val="24"/>
          <w:lang w:val="mk-MK"/>
        </w:rPr>
      </w:pPr>
      <w:r>
        <w:rPr>
          <w:rFonts w:ascii="Arial" w:hAnsi="Arial" w:cs="Arial"/>
          <w:sz w:val="24"/>
          <w:szCs w:val="24"/>
          <w:lang w:val="mk-MK"/>
        </w:rPr>
        <w:t xml:space="preserve">2. Кога ќе се појават вонредни ситуации поврзани со инфраструктурата или географската местоположба,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може да дозволи отстапка од стандардите за квалитет пропишани во Анексот. Кога националното </w:t>
      </w:r>
      <w:proofErr w:type="spellStart"/>
      <w:r>
        <w:rPr>
          <w:rFonts w:ascii="Arial" w:hAnsi="Arial" w:cs="Arial"/>
          <w:sz w:val="24"/>
          <w:szCs w:val="24"/>
          <w:lang w:val="mk-MK"/>
        </w:rPr>
        <w:t>регулаторно</w:t>
      </w:r>
      <w:proofErr w:type="spellEnd"/>
      <w:r>
        <w:rPr>
          <w:rFonts w:ascii="Arial" w:hAnsi="Arial" w:cs="Arial"/>
          <w:sz w:val="24"/>
          <w:szCs w:val="24"/>
          <w:lang w:val="mk-MK"/>
        </w:rPr>
        <w:t xml:space="preserve"> тело ќе ги утврди отстапките, веднаш ќе ја извести Комисијата за тоа. Комисијата ќе поднесе годишен извештај до Комитетот за примените известувања од претходните 12 месеци.</w:t>
      </w:r>
    </w:p>
    <w:p w:rsidR="002D73F6" w:rsidRDefault="00795647" w:rsidP="00CA6386">
      <w:pPr>
        <w:jc w:val="both"/>
        <w:rPr>
          <w:rFonts w:ascii="Arial" w:hAnsi="Arial" w:cs="Arial"/>
          <w:sz w:val="24"/>
          <w:szCs w:val="24"/>
          <w:lang w:val="mk-MK"/>
        </w:rPr>
      </w:pPr>
      <w:r>
        <w:rPr>
          <w:rFonts w:ascii="Arial" w:hAnsi="Arial" w:cs="Arial"/>
          <w:sz w:val="24"/>
          <w:szCs w:val="24"/>
          <w:lang w:val="mk-MK"/>
        </w:rPr>
        <w:t>3</w:t>
      </w:r>
      <w:r w:rsidR="002D73F6">
        <w:rPr>
          <w:rFonts w:ascii="Arial" w:hAnsi="Arial" w:cs="Arial"/>
          <w:sz w:val="24"/>
          <w:szCs w:val="24"/>
          <w:lang w:val="mk-MK"/>
        </w:rPr>
        <w:t xml:space="preserve">. Комитетот ќе </w:t>
      </w:r>
      <w:r>
        <w:rPr>
          <w:rFonts w:ascii="Arial" w:hAnsi="Arial" w:cs="Arial"/>
          <w:sz w:val="24"/>
          <w:szCs w:val="24"/>
          <w:lang w:val="mk-MK"/>
        </w:rPr>
        <w:t>објави</w:t>
      </w:r>
      <w:r w:rsidR="00FD7687">
        <w:rPr>
          <w:rFonts w:ascii="Arial" w:hAnsi="Arial" w:cs="Arial"/>
          <w:sz w:val="24"/>
          <w:szCs w:val="24"/>
          <w:lang w:val="mk-MK"/>
        </w:rPr>
        <w:t xml:space="preserve"> во </w:t>
      </w:r>
      <w:r w:rsidR="00CA6386">
        <w:rPr>
          <w:rFonts w:ascii="Arial" w:hAnsi="Arial" w:cs="Arial"/>
          <w:i/>
          <w:sz w:val="24"/>
          <w:szCs w:val="24"/>
          <w:lang w:val="mk-MK"/>
        </w:rPr>
        <w:t>Службени</w:t>
      </w:r>
      <w:r w:rsidR="00FD7687" w:rsidRPr="00FD7687">
        <w:rPr>
          <w:rFonts w:ascii="Arial" w:hAnsi="Arial" w:cs="Arial"/>
          <w:i/>
          <w:sz w:val="24"/>
          <w:szCs w:val="24"/>
          <w:lang w:val="mk-MK"/>
        </w:rPr>
        <w:t xml:space="preserve"> весник на европската заедница</w:t>
      </w:r>
      <w:r w:rsidR="00FD7687">
        <w:rPr>
          <w:rFonts w:ascii="Arial" w:hAnsi="Arial" w:cs="Arial"/>
          <w:sz w:val="24"/>
          <w:szCs w:val="24"/>
          <w:lang w:val="mk-MK"/>
        </w:rPr>
        <w:t xml:space="preserve"> </w:t>
      </w:r>
      <w:r w:rsidR="002D73F6">
        <w:rPr>
          <w:rFonts w:ascii="Arial" w:hAnsi="Arial" w:cs="Arial"/>
          <w:sz w:val="24"/>
          <w:szCs w:val="24"/>
          <w:lang w:val="mk-MK"/>
        </w:rPr>
        <w:t xml:space="preserve">било какви промени на стандардите за квалитет за меѓународните услуги внатре во заедницата и ќе </w:t>
      </w:r>
      <w:proofErr w:type="spellStart"/>
      <w:r w:rsidR="002D73F6">
        <w:rPr>
          <w:rFonts w:ascii="Arial" w:hAnsi="Arial" w:cs="Arial"/>
          <w:sz w:val="24"/>
          <w:szCs w:val="24"/>
          <w:lang w:val="mk-MK"/>
        </w:rPr>
        <w:t>превземе</w:t>
      </w:r>
      <w:proofErr w:type="spellEnd"/>
      <w:r w:rsidR="002D73F6">
        <w:rPr>
          <w:rFonts w:ascii="Arial" w:hAnsi="Arial" w:cs="Arial"/>
          <w:sz w:val="24"/>
          <w:szCs w:val="24"/>
          <w:lang w:val="mk-MK"/>
        </w:rPr>
        <w:t xml:space="preserve"> чекори за редовна независна контрола и објавување на нивоата на успех во согласност со овие стандарди и за постигнатиот напредок.</w:t>
      </w:r>
    </w:p>
    <w:p w:rsidR="002D73F6" w:rsidRDefault="002D73F6" w:rsidP="00CA6386">
      <w:pPr>
        <w:jc w:val="both"/>
        <w:rPr>
          <w:rFonts w:ascii="Arial" w:hAnsi="Arial" w:cs="Arial"/>
          <w:sz w:val="24"/>
          <w:szCs w:val="24"/>
          <w:lang w:val="mk-MK"/>
        </w:rPr>
      </w:pPr>
    </w:p>
    <w:p w:rsidR="002D73F6" w:rsidRPr="00CA6386" w:rsidRDefault="002D73F6" w:rsidP="00DF5BAE">
      <w:pPr>
        <w:jc w:val="center"/>
        <w:rPr>
          <w:rFonts w:ascii="Arial" w:hAnsi="Arial" w:cs="Arial"/>
          <w:i/>
          <w:sz w:val="24"/>
          <w:szCs w:val="24"/>
          <w:lang w:val="mk-MK"/>
        </w:rPr>
      </w:pPr>
      <w:r w:rsidRPr="00CA6386">
        <w:rPr>
          <w:rFonts w:ascii="Arial" w:hAnsi="Arial" w:cs="Arial"/>
          <w:i/>
          <w:sz w:val="24"/>
          <w:szCs w:val="24"/>
          <w:lang w:val="mk-MK"/>
        </w:rPr>
        <w:t>Член 19.</w:t>
      </w:r>
    </w:p>
    <w:p w:rsidR="002D73F6" w:rsidRDefault="002D73F6" w:rsidP="00CA6386">
      <w:pPr>
        <w:jc w:val="both"/>
        <w:rPr>
          <w:rFonts w:ascii="Arial" w:hAnsi="Arial" w:cs="Arial"/>
          <w:sz w:val="24"/>
          <w:szCs w:val="24"/>
          <w:lang w:val="mk-MK"/>
        </w:rPr>
      </w:pPr>
      <w:r>
        <w:rPr>
          <w:rFonts w:ascii="Arial" w:hAnsi="Arial" w:cs="Arial"/>
          <w:sz w:val="24"/>
          <w:szCs w:val="24"/>
          <w:lang w:val="mk-MK"/>
        </w:rPr>
        <w:t xml:space="preserve">Земјите членки ќе состават транспарентни, едноставни и </w:t>
      </w:r>
      <w:r w:rsidR="00E73F70">
        <w:rPr>
          <w:rFonts w:ascii="Arial" w:hAnsi="Arial" w:cs="Arial"/>
          <w:sz w:val="24"/>
          <w:szCs w:val="24"/>
          <w:lang w:val="mk-MK"/>
        </w:rPr>
        <w:t>евтини</w:t>
      </w:r>
      <w:r>
        <w:rPr>
          <w:rFonts w:ascii="Arial" w:hAnsi="Arial" w:cs="Arial"/>
          <w:sz w:val="24"/>
          <w:szCs w:val="24"/>
          <w:lang w:val="mk-MK"/>
        </w:rPr>
        <w:t xml:space="preserve"> процедури за постапување со жалби од корисниците, посебно во случај на губење, кражба, оштетување и не</w:t>
      </w:r>
      <w:r w:rsidR="00E73F70">
        <w:rPr>
          <w:rFonts w:ascii="Arial" w:hAnsi="Arial" w:cs="Arial"/>
          <w:sz w:val="24"/>
          <w:szCs w:val="24"/>
          <w:lang w:val="mk-MK"/>
        </w:rPr>
        <w:t xml:space="preserve"> </w:t>
      </w:r>
      <w:r>
        <w:rPr>
          <w:rFonts w:ascii="Arial" w:hAnsi="Arial" w:cs="Arial"/>
          <w:sz w:val="24"/>
          <w:szCs w:val="24"/>
          <w:lang w:val="mk-MK"/>
        </w:rPr>
        <w:t>усогласување со стандардите за квалитет на услуга.</w:t>
      </w:r>
    </w:p>
    <w:p w:rsidR="002D73F6" w:rsidRDefault="002D73F6" w:rsidP="00CA6386">
      <w:pPr>
        <w:jc w:val="both"/>
        <w:rPr>
          <w:rFonts w:ascii="Arial" w:hAnsi="Arial" w:cs="Arial"/>
          <w:sz w:val="24"/>
          <w:szCs w:val="24"/>
          <w:lang w:val="mk-MK"/>
        </w:rPr>
      </w:pPr>
      <w:r>
        <w:rPr>
          <w:rFonts w:ascii="Arial" w:hAnsi="Arial" w:cs="Arial"/>
          <w:sz w:val="24"/>
          <w:szCs w:val="24"/>
          <w:lang w:val="mk-MK"/>
        </w:rPr>
        <w:t xml:space="preserve">Земјите членки ќе усвојат мерки за праведно и брзо решавање </w:t>
      </w:r>
      <w:r w:rsidR="00DF5BAE">
        <w:rPr>
          <w:rFonts w:ascii="Arial" w:hAnsi="Arial" w:cs="Arial"/>
          <w:sz w:val="24"/>
          <w:szCs w:val="24"/>
          <w:lang w:val="mk-MK"/>
        </w:rPr>
        <w:t>на спорови и за обезбедување на</w:t>
      </w:r>
      <w:r>
        <w:rPr>
          <w:rFonts w:ascii="Arial" w:hAnsi="Arial" w:cs="Arial"/>
          <w:sz w:val="24"/>
          <w:szCs w:val="24"/>
          <w:lang w:val="mk-MK"/>
        </w:rPr>
        <w:t xml:space="preserve"> систем за </w:t>
      </w:r>
      <w:r w:rsidR="00E73F70">
        <w:rPr>
          <w:rFonts w:ascii="Arial" w:hAnsi="Arial" w:cs="Arial"/>
          <w:sz w:val="24"/>
          <w:szCs w:val="24"/>
          <w:lang w:val="mk-MK"/>
        </w:rPr>
        <w:t>обесштетување</w:t>
      </w:r>
      <w:r>
        <w:rPr>
          <w:rFonts w:ascii="Arial" w:hAnsi="Arial" w:cs="Arial"/>
          <w:sz w:val="24"/>
          <w:szCs w:val="24"/>
          <w:lang w:val="mk-MK"/>
        </w:rPr>
        <w:t xml:space="preserve"> и/ или надоместок.</w:t>
      </w:r>
    </w:p>
    <w:p w:rsidR="002D73F6" w:rsidRDefault="002D73F6" w:rsidP="00CA6386">
      <w:pPr>
        <w:jc w:val="both"/>
        <w:rPr>
          <w:rFonts w:ascii="Arial" w:hAnsi="Arial" w:cs="Arial"/>
          <w:sz w:val="24"/>
          <w:szCs w:val="24"/>
          <w:lang w:val="mk-MK"/>
        </w:rPr>
      </w:pPr>
      <w:r>
        <w:rPr>
          <w:rFonts w:ascii="Arial" w:hAnsi="Arial" w:cs="Arial"/>
          <w:sz w:val="24"/>
          <w:szCs w:val="24"/>
          <w:lang w:val="mk-MK"/>
        </w:rPr>
        <w:lastRenderedPageBreak/>
        <w:t>Без штетни последици врз можноста за жалба во рамките на законот на државата и заедницата, земјите членки ќе им овозможат на корисниците ( било да делуваат индивидуално или заеднички со организации кои ги претставуваат интересите на корисниците) да ги изнесат случаите пред националниот управен орган кога жалбите на корисниците кон давателите на универзална услуги не се задоволително решени.</w:t>
      </w:r>
    </w:p>
    <w:p w:rsidR="002D73F6" w:rsidRDefault="002D73F6" w:rsidP="00CA6386">
      <w:pPr>
        <w:jc w:val="both"/>
        <w:rPr>
          <w:rFonts w:ascii="Arial" w:hAnsi="Arial" w:cs="Arial"/>
          <w:sz w:val="24"/>
          <w:szCs w:val="24"/>
          <w:lang w:val="mk-MK"/>
        </w:rPr>
      </w:pPr>
      <w:r>
        <w:rPr>
          <w:rFonts w:ascii="Arial" w:hAnsi="Arial" w:cs="Arial"/>
          <w:sz w:val="24"/>
          <w:szCs w:val="24"/>
          <w:lang w:val="mk-MK"/>
        </w:rPr>
        <w:t>Во согласност со член 16, земјите членки ќе ги обврзат давателите на универзална услуга да ги објават информациите за бројот на жалби и начинот на кој се решени, заедно со годишниот извештај за контрола на нивната работа.</w:t>
      </w:r>
    </w:p>
    <w:p w:rsidR="00CA6386" w:rsidRDefault="00CA6386" w:rsidP="00CA6386">
      <w:pPr>
        <w:jc w:val="both"/>
        <w:rPr>
          <w:rFonts w:ascii="Arial" w:hAnsi="Arial" w:cs="Arial"/>
          <w:sz w:val="24"/>
          <w:szCs w:val="24"/>
          <w:lang w:val="mk-MK"/>
        </w:rPr>
      </w:pPr>
    </w:p>
    <w:p w:rsidR="002D73F6" w:rsidRDefault="002D73F6" w:rsidP="00CA6386">
      <w:pPr>
        <w:jc w:val="both"/>
        <w:rPr>
          <w:rFonts w:ascii="Arial" w:hAnsi="Arial" w:cs="Arial"/>
          <w:sz w:val="24"/>
          <w:szCs w:val="24"/>
          <w:lang w:val="mk-MK"/>
        </w:rPr>
      </w:pPr>
    </w:p>
    <w:p w:rsidR="002D73F6" w:rsidRPr="002D73F6" w:rsidRDefault="002D73F6" w:rsidP="00DF5BAE">
      <w:pPr>
        <w:jc w:val="center"/>
        <w:rPr>
          <w:rFonts w:ascii="Arial" w:hAnsi="Arial" w:cs="Arial"/>
          <w:b/>
          <w:sz w:val="24"/>
          <w:szCs w:val="24"/>
          <w:lang w:val="mk-MK"/>
        </w:rPr>
      </w:pPr>
      <w:r w:rsidRPr="002D73F6">
        <w:rPr>
          <w:rFonts w:ascii="Arial" w:hAnsi="Arial" w:cs="Arial"/>
          <w:b/>
          <w:sz w:val="24"/>
          <w:szCs w:val="24"/>
          <w:lang w:val="mk-MK"/>
        </w:rPr>
        <w:t>ПОГЛАВЈЕ 7</w:t>
      </w:r>
    </w:p>
    <w:p w:rsidR="002D73F6" w:rsidRPr="002D73F6" w:rsidRDefault="002D73F6" w:rsidP="00DF5BAE">
      <w:pPr>
        <w:jc w:val="center"/>
        <w:rPr>
          <w:rFonts w:ascii="Arial" w:hAnsi="Arial" w:cs="Arial"/>
          <w:b/>
          <w:sz w:val="24"/>
          <w:szCs w:val="24"/>
          <w:lang w:val="mk-MK"/>
        </w:rPr>
      </w:pPr>
      <w:r w:rsidRPr="002D73F6">
        <w:rPr>
          <w:rFonts w:ascii="Arial" w:hAnsi="Arial" w:cs="Arial"/>
          <w:b/>
          <w:sz w:val="24"/>
          <w:szCs w:val="24"/>
          <w:lang w:val="mk-MK"/>
        </w:rPr>
        <w:t>Усогласување на техничките стандарди</w:t>
      </w:r>
    </w:p>
    <w:p w:rsidR="002D73F6" w:rsidRPr="002D73F6" w:rsidRDefault="002D73F6" w:rsidP="00DF5BAE">
      <w:pPr>
        <w:jc w:val="center"/>
        <w:rPr>
          <w:rFonts w:ascii="Arial" w:hAnsi="Arial" w:cs="Arial"/>
          <w:i/>
          <w:sz w:val="24"/>
          <w:szCs w:val="24"/>
          <w:lang w:val="mk-MK"/>
        </w:rPr>
      </w:pPr>
      <w:r w:rsidRPr="002D73F6">
        <w:rPr>
          <w:rFonts w:ascii="Arial" w:hAnsi="Arial" w:cs="Arial"/>
          <w:i/>
          <w:sz w:val="24"/>
          <w:szCs w:val="24"/>
          <w:lang w:val="mk-MK"/>
        </w:rPr>
        <w:t>Член 20</w:t>
      </w:r>
    </w:p>
    <w:p w:rsidR="002D73F6" w:rsidRDefault="00DB61F4" w:rsidP="00CA6386">
      <w:pPr>
        <w:jc w:val="both"/>
        <w:rPr>
          <w:rFonts w:ascii="Arial" w:hAnsi="Arial" w:cs="Arial"/>
          <w:sz w:val="24"/>
          <w:szCs w:val="24"/>
          <w:lang w:val="mk-MK"/>
        </w:rPr>
      </w:pPr>
      <w:r>
        <w:rPr>
          <w:rFonts w:ascii="Arial" w:hAnsi="Arial" w:cs="Arial"/>
          <w:sz w:val="24"/>
          <w:szCs w:val="24"/>
          <w:lang w:val="mk-MK"/>
        </w:rPr>
        <w:t>Ќе се продолжи со усогласувањето на техничките стандарди, земајќи ги во предвид интересите на корисниците.</w:t>
      </w:r>
    </w:p>
    <w:p w:rsidR="00DB61F4" w:rsidRDefault="00DB61F4" w:rsidP="00CA6386">
      <w:pPr>
        <w:jc w:val="both"/>
        <w:rPr>
          <w:rFonts w:ascii="Arial" w:hAnsi="Arial" w:cs="Arial"/>
          <w:sz w:val="24"/>
          <w:szCs w:val="24"/>
          <w:lang w:val="mk-MK"/>
        </w:rPr>
      </w:pPr>
      <w:r>
        <w:rPr>
          <w:rFonts w:ascii="Arial" w:hAnsi="Arial" w:cs="Arial"/>
          <w:sz w:val="24"/>
          <w:szCs w:val="24"/>
          <w:lang w:val="mk-MK"/>
        </w:rPr>
        <w:t>На Европскиот комитет за стандардизација ќе му се довери составувањето на технички стандарди кои ќе бидат применливи во поштенскиот сектор врз основа на принципите поставени во Директивата на советот 83/189/ЕЕС од 28 март 1983 која ја пропишува процедурата за обезбедување на информации за техничките стандарди и прописи.</w:t>
      </w:r>
    </w:p>
    <w:p w:rsidR="00DB61F4" w:rsidRDefault="00DB61F4" w:rsidP="00CA6386">
      <w:pPr>
        <w:jc w:val="both"/>
        <w:rPr>
          <w:rFonts w:ascii="Arial" w:hAnsi="Arial" w:cs="Arial"/>
          <w:sz w:val="24"/>
          <w:szCs w:val="24"/>
          <w:lang w:val="mk-MK"/>
        </w:rPr>
      </w:pPr>
      <w:r>
        <w:rPr>
          <w:rFonts w:ascii="Arial" w:hAnsi="Arial" w:cs="Arial"/>
          <w:sz w:val="24"/>
          <w:szCs w:val="24"/>
          <w:lang w:val="mk-MK"/>
        </w:rPr>
        <w:t>Оваа материја ќе ги земе во предвид мерките за усогласување усвоени на меѓународно ниво и посебно мерките кои се вклучени во Меѓународниот поштенски сојуз.</w:t>
      </w:r>
    </w:p>
    <w:p w:rsidR="00DB61F4" w:rsidRDefault="00DB61F4" w:rsidP="00CA6386">
      <w:pPr>
        <w:jc w:val="both"/>
        <w:rPr>
          <w:rFonts w:ascii="Arial" w:hAnsi="Arial" w:cs="Arial"/>
          <w:sz w:val="24"/>
          <w:szCs w:val="24"/>
          <w:lang w:val="mk-MK"/>
        </w:rPr>
      </w:pPr>
      <w:r>
        <w:rPr>
          <w:rFonts w:ascii="Arial" w:hAnsi="Arial" w:cs="Arial"/>
          <w:sz w:val="24"/>
          <w:szCs w:val="24"/>
          <w:lang w:val="mk-MK"/>
        </w:rPr>
        <w:t xml:space="preserve">Овие применливи стандарди ќе бидат објавени во </w:t>
      </w:r>
      <w:r w:rsidRPr="00DB61F4">
        <w:rPr>
          <w:rFonts w:ascii="Arial" w:hAnsi="Arial" w:cs="Arial"/>
          <w:i/>
          <w:sz w:val="24"/>
          <w:szCs w:val="24"/>
          <w:lang w:val="mk-MK"/>
        </w:rPr>
        <w:t>Службениот весник на европската заедница</w:t>
      </w:r>
      <w:r>
        <w:rPr>
          <w:rFonts w:ascii="Arial" w:hAnsi="Arial" w:cs="Arial"/>
          <w:sz w:val="24"/>
          <w:szCs w:val="24"/>
          <w:lang w:val="mk-MK"/>
        </w:rPr>
        <w:t xml:space="preserve"> еднаш годишно.</w:t>
      </w:r>
    </w:p>
    <w:p w:rsidR="00DB61F4" w:rsidRDefault="00DB61F4" w:rsidP="00CA6386">
      <w:pPr>
        <w:jc w:val="both"/>
        <w:rPr>
          <w:rFonts w:ascii="Arial" w:hAnsi="Arial" w:cs="Arial"/>
          <w:sz w:val="24"/>
          <w:szCs w:val="24"/>
          <w:lang w:val="mk-MK"/>
        </w:rPr>
      </w:pPr>
      <w:r>
        <w:rPr>
          <w:rFonts w:ascii="Arial" w:hAnsi="Arial" w:cs="Arial"/>
          <w:sz w:val="24"/>
          <w:szCs w:val="24"/>
          <w:lang w:val="mk-MK"/>
        </w:rPr>
        <w:t xml:space="preserve">Земјите членки ќе се </w:t>
      </w:r>
      <w:proofErr w:type="spellStart"/>
      <w:r>
        <w:rPr>
          <w:rFonts w:ascii="Arial" w:hAnsi="Arial" w:cs="Arial"/>
          <w:sz w:val="24"/>
          <w:szCs w:val="24"/>
          <w:lang w:val="mk-MK"/>
        </w:rPr>
        <w:t>осигураат</w:t>
      </w:r>
      <w:proofErr w:type="spellEnd"/>
      <w:r>
        <w:rPr>
          <w:rFonts w:ascii="Arial" w:hAnsi="Arial" w:cs="Arial"/>
          <w:sz w:val="24"/>
          <w:szCs w:val="24"/>
          <w:lang w:val="mk-MK"/>
        </w:rPr>
        <w:t xml:space="preserve"> дека давателите на универзална услуга ќе ги почитуваат стандардите објавени во </w:t>
      </w:r>
      <w:r w:rsidRPr="00DF5BAE">
        <w:rPr>
          <w:rFonts w:ascii="Arial" w:hAnsi="Arial" w:cs="Arial"/>
          <w:i/>
          <w:sz w:val="24"/>
          <w:szCs w:val="24"/>
          <w:lang w:val="mk-MK"/>
        </w:rPr>
        <w:t>Службениот весник</w:t>
      </w:r>
      <w:r>
        <w:rPr>
          <w:rFonts w:ascii="Arial" w:hAnsi="Arial" w:cs="Arial"/>
          <w:sz w:val="24"/>
          <w:szCs w:val="24"/>
          <w:lang w:val="mk-MK"/>
        </w:rPr>
        <w:t xml:space="preserve"> во интерес на корисниците и посебно кога ќе обезбедуваат информации пропишани во член 6.</w:t>
      </w:r>
    </w:p>
    <w:p w:rsidR="00DB61F4" w:rsidRDefault="00DB61F4" w:rsidP="00CA6386">
      <w:pPr>
        <w:jc w:val="both"/>
        <w:rPr>
          <w:rFonts w:ascii="Arial" w:hAnsi="Arial" w:cs="Arial"/>
          <w:sz w:val="24"/>
          <w:szCs w:val="24"/>
          <w:lang w:val="mk-MK"/>
        </w:rPr>
      </w:pPr>
      <w:r>
        <w:rPr>
          <w:rFonts w:ascii="Arial" w:hAnsi="Arial" w:cs="Arial"/>
          <w:sz w:val="24"/>
          <w:szCs w:val="24"/>
          <w:lang w:val="mk-MK"/>
        </w:rPr>
        <w:t>Комитетот предвиден во член 21 ќе биде информиран за расправите во Европскиот комитет за стандардизација и постигнатиот напредок во оваа област.</w:t>
      </w:r>
    </w:p>
    <w:p w:rsidR="00DB61F4" w:rsidRDefault="00DB61F4" w:rsidP="00CA6386">
      <w:pPr>
        <w:jc w:val="both"/>
        <w:rPr>
          <w:rFonts w:ascii="Arial" w:hAnsi="Arial" w:cs="Arial"/>
          <w:sz w:val="24"/>
          <w:szCs w:val="24"/>
          <w:lang w:val="mk-MK"/>
        </w:rPr>
      </w:pPr>
      <w:r>
        <w:rPr>
          <w:rFonts w:ascii="Arial" w:hAnsi="Arial" w:cs="Arial"/>
          <w:sz w:val="24"/>
          <w:szCs w:val="24"/>
          <w:lang w:val="mk-MK"/>
        </w:rPr>
        <w:t xml:space="preserve">                      </w:t>
      </w:r>
    </w:p>
    <w:p w:rsidR="00DB61F4" w:rsidRPr="00DB61F4" w:rsidRDefault="00DB61F4" w:rsidP="00DF5BAE">
      <w:pPr>
        <w:jc w:val="center"/>
        <w:rPr>
          <w:rFonts w:ascii="Arial" w:hAnsi="Arial" w:cs="Arial"/>
          <w:b/>
          <w:sz w:val="24"/>
          <w:szCs w:val="24"/>
          <w:lang w:val="mk-MK"/>
        </w:rPr>
      </w:pPr>
      <w:r w:rsidRPr="00DB61F4">
        <w:rPr>
          <w:rFonts w:ascii="Arial" w:hAnsi="Arial" w:cs="Arial"/>
          <w:b/>
          <w:sz w:val="24"/>
          <w:szCs w:val="24"/>
          <w:lang w:val="mk-MK"/>
        </w:rPr>
        <w:lastRenderedPageBreak/>
        <w:t>ПОГЛАВЈЕ 8</w:t>
      </w:r>
    </w:p>
    <w:p w:rsidR="00DB61F4" w:rsidRDefault="00DB61F4" w:rsidP="00DF5BAE">
      <w:pPr>
        <w:jc w:val="center"/>
        <w:rPr>
          <w:rFonts w:ascii="Arial" w:hAnsi="Arial" w:cs="Arial"/>
          <w:b/>
          <w:sz w:val="24"/>
          <w:szCs w:val="24"/>
          <w:lang w:val="mk-MK"/>
        </w:rPr>
      </w:pPr>
      <w:r w:rsidRPr="00DB61F4">
        <w:rPr>
          <w:rFonts w:ascii="Arial" w:hAnsi="Arial" w:cs="Arial"/>
          <w:b/>
          <w:sz w:val="24"/>
          <w:szCs w:val="24"/>
          <w:lang w:val="mk-MK"/>
        </w:rPr>
        <w:t>Комитет</w:t>
      </w:r>
    </w:p>
    <w:p w:rsidR="00DB61F4" w:rsidRDefault="00DB61F4" w:rsidP="00DF5BAE">
      <w:pPr>
        <w:jc w:val="center"/>
        <w:rPr>
          <w:rFonts w:ascii="Arial" w:hAnsi="Arial" w:cs="Arial"/>
          <w:b/>
          <w:sz w:val="24"/>
          <w:szCs w:val="24"/>
          <w:lang w:val="mk-MK"/>
        </w:rPr>
      </w:pPr>
    </w:p>
    <w:p w:rsidR="00DB61F4" w:rsidRDefault="00DB61F4" w:rsidP="00DF5BAE">
      <w:pPr>
        <w:jc w:val="center"/>
        <w:rPr>
          <w:rFonts w:ascii="Arial" w:hAnsi="Arial" w:cs="Arial"/>
          <w:i/>
          <w:sz w:val="24"/>
          <w:szCs w:val="24"/>
          <w:lang w:val="mk-MK"/>
        </w:rPr>
      </w:pPr>
      <w:r w:rsidRPr="00DB61F4">
        <w:rPr>
          <w:rFonts w:ascii="Arial" w:hAnsi="Arial" w:cs="Arial"/>
          <w:i/>
          <w:sz w:val="24"/>
          <w:szCs w:val="24"/>
          <w:lang w:val="mk-MK"/>
        </w:rPr>
        <w:t>Член 21</w:t>
      </w:r>
    </w:p>
    <w:p w:rsidR="00DB61F4" w:rsidRDefault="00DB61F4" w:rsidP="00E73F70">
      <w:pPr>
        <w:jc w:val="both"/>
        <w:rPr>
          <w:rFonts w:ascii="Arial" w:hAnsi="Arial" w:cs="Arial"/>
          <w:sz w:val="24"/>
          <w:szCs w:val="24"/>
          <w:lang w:val="mk-MK"/>
        </w:rPr>
      </w:pPr>
      <w:r>
        <w:rPr>
          <w:rFonts w:ascii="Arial" w:hAnsi="Arial" w:cs="Arial"/>
          <w:sz w:val="24"/>
          <w:szCs w:val="24"/>
          <w:lang w:val="mk-MK"/>
        </w:rPr>
        <w:t xml:space="preserve">Комитетот, составен од претставници на земјите членки и со кој ќе претседава претставник од Комисијата, ќе и помага на Комисијата. Комитетот ќе си воспостави свои правила на постапка. </w:t>
      </w:r>
    </w:p>
    <w:p w:rsidR="00DB3175" w:rsidRDefault="00DB61F4" w:rsidP="00E73F70">
      <w:pPr>
        <w:jc w:val="both"/>
        <w:rPr>
          <w:rFonts w:ascii="Arial" w:hAnsi="Arial" w:cs="Arial"/>
          <w:sz w:val="24"/>
          <w:szCs w:val="24"/>
          <w:lang w:val="mk-MK"/>
        </w:rPr>
      </w:pPr>
      <w:r>
        <w:rPr>
          <w:rFonts w:ascii="Arial" w:hAnsi="Arial" w:cs="Arial"/>
          <w:sz w:val="24"/>
          <w:szCs w:val="24"/>
          <w:lang w:val="mk-MK"/>
        </w:rPr>
        <w:t xml:space="preserve">Претставникот од Комисијата ќе поднесе до комитетот нацрт за мерки кои треба да се </w:t>
      </w:r>
      <w:proofErr w:type="spellStart"/>
      <w:r>
        <w:rPr>
          <w:rFonts w:ascii="Arial" w:hAnsi="Arial" w:cs="Arial"/>
          <w:sz w:val="24"/>
          <w:szCs w:val="24"/>
          <w:lang w:val="mk-MK"/>
        </w:rPr>
        <w:t>превземат</w:t>
      </w:r>
      <w:proofErr w:type="spellEnd"/>
      <w:r>
        <w:rPr>
          <w:rFonts w:ascii="Arial" w:hAnsi="Arial" w:cs="Arial"/>
          <w:sz w:val="24"/>
          <w:szCs w:val="24"/>
          <w:lang w:val="mk-MK"/>
        </w:rPr>
        <w:t>. Комитетот ќе го произнесе своето мислење за на</w:t>
      </w:r>
      <w:r w:rsidR="00AA1579">
        <w:rPr>
          <w:rFonts w:ascii="Arial" w:hAnsi="Arial" w:cs="Arial"/>
          <w:sz w:val="24"/>
          <w:szCs w:val="24"/>
          <w:lang w:val="mk-MK"/>
        </w:rPr>
        <w:t>цртот во рокот кој Претседателот</w:t>
      </w:r>
      <w:r>
        <w:rPr>
          <w:rFonts w:ascii="Arial" w:hAnsi="Arial" w:cs="Arial"/>
          <w:sz w:val="24"/>
          <w:szCs w:val="24"/>
          <w:lang w:val="mk-MK"/>
        </w:rPr>
        <w:t xml:space="preserve"> ќе го одреди во зависност од итноста на работата. Ќе биде изнесено мнозинското мислење</w:t>
      </w:r>
      <w:r w:rsidR="00AA1579">
        <w:rPr>
          <w:rFonts w:ascii="Arial" w:hAnsi="Arial" w:cs="Arial"/>
          <w:sz w:val="24"/>
          <w:szCs w:val="24"/>
          <w:lang w:val="mk-MK"/>
        </w:rPr>
        <w:t xml:space="preserve"> поставено во член 148(2) од Договорот во случај на одлуки кои Советот треба да ги усвои на барање од Комисијата. </w:t>
      </w:r>
      <w:r w:rsidR="00DB3175">
        <w:rPr>
          <w:rFonts w:ascii="Arial" w:hAnsi="Arial" w:cs="Arial"/>
          <w:sz w:val="24"/>
          <w:szCs w:val="24"/>
          <w:lang w:val="mk-MK"/>
        </w:rPr>
        <w:t>Гласовите од претставниците од земјите членки во комитетот ќе бидат со важност предв</w:t>
      </w:r>
      <w:r w:rsidR="00AA1579">
        <w:rPr>
          <w:rFonts w:ascii="Arial" w:hAnsi="Arial" w:cs="Arial"/>
          <w:sz w:val="24"/>
          <w:szCs w:val="24"/>
          <w:lang w:val="mk-MK"/>
        </w:rPr>
        <w:t>идена со тој член. Претседателот</w:t>
      </w:r>
      <w:r w:rsidR="00DB3175">
        <w:rPr>
          <w:rFonts w:ascii="Arial" w:hAnsi="Arial" w:cs="Arial"/>
          <w:sz w:val="24"/>
          <w:szCs w:val="24"/>
          <w:lang w:val="mk-MK"/>
        </w:rPr>
        <w:t xml:space="preserve"> нема право на глас.</w:t>
      </w:r>
    </w:p>
    <w:p w:rsidR="00DB3175" w:rsidRDefault="00DB3175" w:rsidP="00E73F70">
      <w:pPr>
        <w:jc w:val="both"/>
        <w:rPr>
          <w:rFonts w:ascii="Arial" w:hAnsi="Arial" w:cs="Arial"/>
          <w:sz w:val="24"/>
          <w:szCs w:val="24"/>
          <w:lang w:val="mk-MK"/>
        </w:rPr>
      </w:pPr>
      <w:r>
        <w:rPr>
          <w:rFonts w:ascii="Arial" w:hAnsi="Arial" w:cs="Arial"/>
          <w:sz w:val="24"/>
          <w:szCs w:val="24"/>
          <w:lang w:val="mk-MK"/>
        </w:rPr>
        <w:t>Комисијата ќе ги усвои мерките кои се предвидени  ако се во согласност со мислењето на комитетот.</w:t>
      </w:r>
    </w:p>
    <w:p w:rsidR="00DB3175" w:rsidRDefault="00DB3175" w:rsidP="00E73F70">
      <w:pPr>
        <w:jc w:val="both"/>
        <w:rPr>
          <w:rFonts w:ascii="Arial" w:hAnsi="Arial" w:cs="Arial"/>
          <w:sz w:val="24"/>
          <w:szCs w:val="24"/>
          <w:lang w:val="mk-MK"/>
        </w:rPr>
      </w:pPr>
      <w:r>
        <w:rPr>
          <w:rFonts w:ascii="Arial" w:hAnsi="Arial" w:cs="Arial"/>
          <w:sz w:val="24"/>
          <w:szCs w:val="24"/>
          <w:lang w:val="mk-MK"/>
        </w:rPr>
        <w:t>Ако предвидените мерки не се во согласност со мислењето на комитетот, или не е кажано мислење, Ко</w:t>
      </w:r>
      <w:r w:rsidR="00656FAA">
        <w:rPr>
          <w:rFonts w:ascii="Arial" w:hAnsi="Arial" w:cs="Arial"/>
          <w:sz w:val="24"/>
          <w:szCs w:val="24"/>
          <w:lang w:val="mk-MK"/>
        </w:rPr>
        <w:t>мисијата ќе поднесе предлог до С</w:t>
      </w:r>
      <w:r>
        <w:rPr>
          <w:rFonts w:ascii="Arial" w:hAnsi="Arial" w:cs="Arial"/>
          <w:sz w:val="24"/>
          <w:szCs w:val="24"/>
          <w:lang w:val="mk-MK"/>
        </w:rPr>
        <w:t>оветот за превземените мерки.</w:t>
      </w:r>
    </w:p>
    <w:p w:rsidR="00DB3175" w:rsidRDefault="00DB3175" w:rsidP="00E73F70">
      <w:pPr>
        <w:jc w:val="both"/>
        <w:rPr>
          <w:rFonts w:ascii="Arial" w:hAnsi="Arial" w:cs="Arial"/>
          <w:sz w:val="24"/>
          <w:szCs w:val="24"/>
          <w:lang w:val="mk-MK"/>
        </w:rPr>
      </w:pPr>
      <w:r>
        <w:rPr>
          <w:rFonts w:ascii="Arial" w:hAnsi="Arial" w:cs="Arial"/>
          <w:sz w:val="24"/>
          <w:szCs w:val="24"/>
          <w:lang w:val="mk-MK"/>
        </w:rPr>
        <w:t>Советот ќе делува врз основа на мнозинство.</w:t>
      </w:r>
    </w:p>
    <w:p w:rsidR="00DB3175" w:rsidRDefault="00DB3175" w:rsidP="00E73F70">
      <w:pPr>
        <w:jc w:val="both"/>
        <w:rPr>
          <w:rFonts w:ascii="Arial" w:hAnsi="Arial" w:cs="Arial"/>
          <w:sz w:val="24"/>
          <w:szCs w:val="24"/>
          <w:lang w:val="mk-MK"/>
        </w:rPr>
      </w:pPr>
      <w:r>
        <w:rPr>
          <w:rFonts w:ascii="Arial" w:hAnsi="Arial" w:cs="Arial"/>
          <w:sz w:val="24"/>
          <w:szCs w:val="24"/>
          <w:lang w:val="mk-MK"/>
        </w:rPr>
        <w:t>Ако, по изминувањето од три месеци од датата на поднесување до советот, советот не делува, тогаш предложените мерки ќе бидат усвоени од страна на Комисијата.</w:t>
      </w:r>
    </w:p>
    <w:p w:rsidR="00DB3175" w:rsidRDefault="00DB3175" w:rsidP="00AA1579">
      <w:pPr>
        <w:jc w:val="both"/>
        <w:rPr>
          <w:rFonts w:ascii="Arial" w:hAnsi="Arial" w:cs="Arial"/>
          <w:sz w:val="24"/>
          <w:szCs w:val="24"/>
          <w:lang w:val="mk-MK"/>
        </w:rPr>
      </w:pPr>
    </w:p>
    <w:p w:rsidR="00DB3175" w:rsidRPr="00DB3175" w:rsidRDefault="00DB3175" w:rsidP="00DF5BAE">
      <w:pPr>
        <w:jc w:val="center"/>
        <w:rPr>
          <w:rFonts w:ascii="Arial" w:hAnsi="Arial" w:cs="Arial"/>
          <w:b/>
          <w:sz w:val="24"/>
          <w:szCs w:val="24"/>
          <w:lang w:val="mk-MK"/>
        </w:rPr>
      </w:pPr>
      <w:r w:rsidRPr="00DB3175">
        <w:rPr>
          <w:rFonts w:ascii="Arial" w:hAnsi="Arial" w:cs="Arial"/>
          <w:b/>
          <w:sz w:val="24"/>
          <w:szCs w:val="24"/>
          <w:lang w:val="mk-MK"/>
        </w:rPr>
        <w:t>ПОГЛАВЈЕ 9</w:t>
      </w:r>
    </w:p>
    <w:p w:rsidR="00DB3175" w:rsidRDefault="00DB3175" w:rsidP="00DF5BAE">
      <w:pPr>
        <w:jc w:val="center"/>
        <w:rPr>
          <w:rFonts w:ascii="Arial" w:hAnsi="Arial" w:cs="Arial"/>
          <w:sz w:val="24"/>
          <w:szCs w:val="24"/>
          <w:lang w:val="mk-MK"/>
        </w:rPr>
      </w:pPr>
      <w:r w:rsidRPr="00DB3175">
        <w:rPr>
          <w:rFonts w:ascii="Arial" w:hAnsi="Arial" w:cs="Arial"/>
          <w:b/>
          <w:sz w:val="24"/>
          <w:szCs w:val="24"/>
          <w:lang w:val="mk-MK"/>
        </w:rPr>
        <w:t xml:space="preserve">Национално </w:t>
      </w:r>
      <w:proofErr w:type="spellStart"/>
      <w:r w:rsidRPr="00DB3175">
        <w:rPr>
          <w:rFonts w:ascii="Arial" w:hAnsi="Arial" w:cs="Arial"/>
          <w:b/>
          <w:sz w:val="24"/>
          <w:szCs w:val="24"/>
          <w:lang w:val="mk-MK"/>
        </w:rPr>
        <w:t>регулаторно</w:t>
      </w:r>
      <w:proofErr w:type="spellEnd"/>
      <w:r w:rsidRPr="00DB3175">
        <w:rPr>
          <w:rFonts w:ascii="Arial" w:hAnsi="Arial" w:cs="Arial"/>
          <w:b/>
          <w:sz w:val="24"/>
          <w:szCs w:val="24"/>
          <w:lang w:val="mk-MK"/>
        </w:rPr>
        <w:t xml:space="preserve"> тело</w:t>
      </w:r>
    </w:p>
    <w:p w:rsidR="00DB3175" w:rsidRDefault="00DB3175" w:rsidP="00DF5BAE">
      <w:pPr>
        <w:jc w:val="center"/>
        <w:rPr>
          <w:rFonts w:ascii="Arial" w:hAnsi="Arial" w:cs="Arial"/>
          <w:i/>
          <w:sz w:val="24"/>
          <w:szCs w:val="24"/>
          <w:lang w:val="mk-MK"/>
        </w:rPr>
      </w:pPr>
      <w:r w:rsidRPr="00DB3175">
        <w:rPr>
          <w:rFonts w:ascii="Arial" w:hAnsi="Arial" w:cs="Arial"/>
          <w:i/>
          <w:sz w:val="24"/>
          <w:szCs w:val="24"/>
          <w:lang w:val="mk-MK"/>
        </w:rPr>
        <w:t>Член 22</w:t>
      </w:r>
    </w:p>
    <w:p w:rsidR="00DB3175" w:rsidRDefault="00DB3175" w:rsidP="00E73F70">
      <w:pPr>
        <w:jc w:val="both"/>
        <w:rPr>
          <w:rFonts w:ascii="Arial" w:hAnsi="Arial" w:cs="Arial"/>
          <w:sz w:val="24"/>
          <w:szCs w:val="24"/>
          <w:lang w:val="mk-MK"/>
        </w:rPr>
      </w:pPr>
      <w:r>
        <w:rPr>
          <w:rFonts w:ascii="Arial" w:hAnsi="Arial" w:cs="Arial"/>
          <w:sz w:val="24"/>
          <w:szCs w:val="24"/>
          <w:lang w:val="mk-MK"/>
        </w:rPr>
        <w:t>Секоја земја членка ќе им</w:t>
      </w:r>
      <w:r w:rsidR="00DF5BAE">
        <w:rPr>
          <w:rFonts w:ascii="Arial" w:hAnsi="Arial" w:cs="Arial"/>
          <w:sz w:val="24"/>
          <w:szCs w:val="24"/>
          <w:lang w:val="mk-MK"/>
        </w:rPr>
        <w:t>енува едно или повеќе национални тела</w:t>
      </w:r>
      <w:r>
        <w:rPr>
          <w:rFonts w:ascii="Arial" w:hAnsi="Arial" w:cs="Arial"/>
          <w:sz w:val="24"/>
          <w:szCs w:val="24"/>
          <w:lang w:val="mk-MK"/>
        </w:rPr>
        <w:t xml:space="preserve"> за поштенскиот сектор кои </w:t>
      </w:r>
      <w:r w:rsidR="00DF5BAE">
        <w:rPr>
          <w:rFonts w:ascii="Arial" w:hAnsi="Arial" w:cs="Arial"/>
          <w:sz w:val="24"/>
          <w:szCs w:val="24"/>
          <w:lang w:val="mk-MK"/>
        </w:rPr>
        <w:t>се законски одделни и независни</w:t>
      </w:r>
      <w:r>
        <w:rPr>
          <w:rFonts w:ascii="Arial" w:hAnsi="Arial" w:cs="Arial"/>
          <w:sz w:val="24"/>
          <w:szCs w:val="24"/>
          <w:lang w:val="mk-MK"/>
        </w:rPr>
        <w:t xml:space="preserve"> од поштенските оператори.</w:t>
      </w:r>
    </w:p>
    <w:p w:rsidR="00DB3175" w:rsidRDefault="00DB3175" w:rsidP="00E73F70">
      <w:pPr>
        <w:jc w:val="both"/>
        <w:rPr>
          <w:rFonts w:ascii="Arial" w:hAnsi="Arial" w:cs="Arial"/>
          <w:sz w:val="24"/>
          <w:szCs w:val="24"/>
          <w:lang w:val="mk-MK"/>
        </w:rPr>
      </w:pPr>
      <w:r>
        <w:rPr>
          <w:rFonts w:ascii="Arial" w:hAnsi="Arial" w:cs="Arial"/>
          <w:sz w:val="24"/>
          <w:szCs w:val="24"/>
          <w:lang w:val="mk-MK"/>
        </w:rPr>
        <w:t xml:space="preserve">Земјите членки ќе ја информираат комисијата </w:t>
      </w:r>
      <w:r w:rsidR="0037624E">
        <w:rPr>
          <w:rFonts w:ascii="Arial" w:hAnsi="Arial" w:cs="Arial"/>
          <w:sz w:val="24"/>
          <w:szCs w:val="24"/>
          <w:lang w:val="mk-MK"/>
        </w:rPr>
        <w:t xml:space="preserve">кои национални </w:t>
      </w:r>
      <w:proofErr w:type="spellStart"/>
      <w:r w:rsidR="0037624E">
        <w:rPr>
          <w:rFonts w:ascii="Arial" w:hAnsi="Arial" w:cs="Arial"/>
          <w:sz w:val="24"/>
          <w:szCs w:val="24"/>
          <w:lang w:val="mk-MK"/>
        </w:rPr>
        <w:t>регулаторни</w:t>
      </w:r>
      <w:proofErr w:type="spellEnd"/>
      <w:r w:rsidR="0037624E">
        <w:rPr>
          <w:rFonts w:ascii="Arial" w:hAnsi="Arial" w:cs="Arial"/>
          <w:sz w:val="24"/>
          <w:szCs w:val="24"/>
          <w:lang w:val="mk-MK"/>
        </w:rPr>
        <w:t xml:space="preserve"> тела се именувани за и</w:t>
      </w:r>
      <w:r w:rsidR="00656FAA">
        <w:rPr>
          <w:rFonts w:ascii="Arial" w:hAnsi="Arial" w:cs="Arial"/>
          <w:sz w:val="24"/>
          <w:szCs w:val="24"/>
          <w:lang w:val="mk-MK"/>
        </w:rPr>
        <w:t>з</w:t>
      </w:r>
      <w:r w:rsidR="0037624E">
        <w:rPr>
          <w:rFonts w:ascii="Arial" w:hAnsi="Arial" w:cs="Arial"/>
          <w:sz w:val="24"/>
          <w:szCs w:val="24"/>
          <w:lang w:val="mk-MK"/>
        </w:rPr>
        <w:t>вршување на задачите произлезени од оваа Директива.</w:t>
      </w:r>
    </w:p>
    <w:p w:rsidR="0037624E" w:rsidRDefault="0037624E" w:rsidP="00DF5BAE">
      <w:pPr>
        <w:rPr>
          <w:rFonts w:ascii="Arial" w:hAnsi="Arial" w:cs="Arial"/>
          <w:sz w:val="24"/>
          <w:szCs w:val="24"/>
          <w:lang w:val="mk-MK"/>
        </w:rPr>
      </w:pPr>
      <w:r>
        <w:rPr>
          <w:rFonts w:ascii="Arial" w:hAnsi="Arial" w:cs="Arial"/>
          <w:sz w:val="24"/>
          <w:szCs w:val="24"/>
          <w:lang w:val="mk-MK"/>
        </w:rPr>
        <w:lastRenderedPageBreak/>
        <w:t xml:space="preserve">Националните </w:t>
      </w:r>
      <w:proofErr w:type="spellStart"/>
      <w:r>
        <w:rPr>
          <w:rFonts w:ascii="Arial" w:hAnsi="Arial" w:cs="Arial"/>
          <w:sz w:val="24"/>
          <w:szCs w:val="24"/>
          <w:lang w:val="mk-MK"/>
        </w:rPr>
        <w:t>регулаторни</w:t>
      </w:r>
      <w:proofErr w:type="spellEnd"/>
      <w:r>
        <w:rPr>
          <w:rFonts w:ascii="Arial" w:hAnsi="Arial" w:cs="Arial"/>
          <w:sz w:val="24"/>
          <w:szCs w:val="24"/>
          <w:lang w:val="mk-MK"/>
        </w:rPr>
        <w:t xml:space="preserve"> тела посебно ќе имаат задача да се усогласат со обврските кои произлегуваат од оваа Директива. Исто така, ќе бидат задолжени за усогласување со правилата на конкуренција во поштенскиот сектор.</w:t>
      </w:r>
    </w:p>
    <w:p w:rsidR="0037624E" w:rsidRDefault="0037624E" w:rsidP="00DF5BAE">
      <w:pPr>
        <w:jc w:val="center"/>
        <w:rPr>
          <w:rFonts w:ascii="Arial" w:hAnsi="Arial" w:cs="Arial"/>
          <w:sz w:val="24"/>
          <w:szCs w:val="24"/>
          <w:lang w:val="mk-MK"/>
        </w:rPr>
      </w:pPr>
    </w:p>
    <w:p w:rsidR="0037624E" w:rsidRPr="0037624E" w:rsidRDefault="0037624E" w:rsidP="00DF5BAE">
      <w:pPr>
        <w:jc w:val="center"/>
        <w:rPr>
          <w:rFonts w:ascii="Arial" w:hAnsi="Arial" w:cs="Arial"/>
          <w:b/>
          <w:sz w:val="24"/>
          <w:szCs w:val="24"/>
          <w:lang w:val="mk-MK"/>
        </w:rPr>
      </w:pPr>
      <w:r w:rsidRPr="0037624E">
        <w:rPr>
          <w:rFonts w:ascii="Arial" w:hAnsi="Arial" w:cs="Arial"/>
          <w:b/>
          <w:sz w:val="24"/>
          <w:szCs w:val="24"/>
          <w:lang w:val="mk-MK"/>
        </w:rPr>
        <w:t>ПОГЛАВЈЕ 10</w:t>
      </w:r>
    </w:p>
    <w:p w:rsidR="0037624E" w:rsidRPr="0037624E" w:rsidRDefault="0037624E" w:rsidP="00DF5BAE">
      <w:pPr>
        <w:jc w:val="center"/>
        <w:rPr>
          <w:rFonts w:ascii="Arial" w:hAnsi="Arial" w:cs="Arial"/>
          <w:b/>
          <w:sz w:val="24"/>
          <w:szCs w:val="24"/>
          <w:lang w:val="mk-MK"/>
        </w:rPr>
      </w:pPr>
      <w:r w:rsidRPr="0037624E">
        <w:rPr>
          <w:rFonts w:ascii="Arial" w:hAnsi="Arial" w:cs="Arial"/>
          <w:b/>
          <w:sz w:val="24"/>
          <w:szCs w:val="24"/>
          <w:lang w:val="mk-MK"/>
        </w:rPr>
        <w:t>Завршни одредби</w:t>
      </w:r>
    </w:p>
    <w:p w:rsidR="0037624E" w:rsidRDefault="0037624E" w:rsidP="00DF5BAE">
      <w:pPr>
        <w:jc w:val="center"/>
        <w:rPr>
          <w:rFonts w:ascii="Arial" w:hAnsi="Arial" w:cs="Arial"/>
          <w:i/>
          <w:sz w:val="24"/>
          <w:szCs w:val="24"/>
          <w:lang w:val="mk-MK"/>
        </w:rPr>
      </w:pPr>
      <w:r w:rsidRPr="0037624E">
        <w:rPr>
          <w:rFonts w:ascii="Arial" w:hAnsi="Arial" w:cs="Arial"/>
          <w:i/>
          <w:sz w:val="24"/>
          <w:szCs w:val="24"/>
          <w:lang w:val="mk-MK"/>
        </w:rPr>
        <w:t>Член 23</w:t>
      </w:r>
    </w:p>
    <w:p w:rsidR="0037624E" w:rsidRDefault="0037624E" w:rsidP="00656FAA">
      <w:pPr>
        <w:jc w:val="both"/>
        <w:rPr>
          <w:rFonts w:ascii="Arial" w:hAnsi="Arial" w:cs="Arial"/>
          <w:sz w:val="24"/>
          <w:szCs w:val="24"/>
          <w:lang w:val="mk-MK"/>
        </w:rPr>
      </w:pPr>
      <w:r>
        <w:rPr>
          <w:rFonts w:ascii="Arial" w:hAnsi="Arial" w:cs="Arial"/>
          <w:sz w:val="24"/>
          <w:szCs w:val="24"/>
          <w:lang w:val="mk-MK"/>
        </w:rPr>
        <w:t>Без штетни последици врз член 7 (3), три години по влегување на сила на оваа Директива, и не подоцна од 31 декември 2000, Комисијата ќе поднесе извештај до Европскиот парламент и совет за применувањето на оваа Директива, вклучувајќи ги соодветните информации за развојот во секторот од економски, општествен и технолошки аспект, како и за квалитетот на услуга.</w:t>
      </w:r>
    </w:p>
    <w:p w:rsidR="0037624E" w:rsidRDefault="0037624E" w:rsidP="00656FAA">
      <w:pPr>
        <w:jc w:val="both"/>
        <w:rPr>
          <w:rFonts w:ascii="Arial" w:hAnsi="Arial" w:cs="Arial"/>
          <w:sz w:val="24"/>
          <w:szCs w:val="24"/>
          <w:lang w:val="mk-MK"/>
        </w:rPr>
      </w:pPr>
      <w:r>
        <w:rPr>
          <w:rFonts w:ascii="Arial" w:hAnsi="Arial" w:cs="Arial"/>
          <w:sz w:val="24"/>
          <w:szCs w:val="24"/>
          <w:lang w:val="mk-MK"/>
        </w:rPr>
        <w:t xml:space="preserve">Ако има потреба, извештајот ќе биде </w:t>
      </w:r>
      <w:proofErr w:type="spellStart"/>
      <w:r>
        <w:rPr>
          <w:rFonts w:ascii="Arial" w:hAnsi="Arial" w:cs="Arial"/>
          <w:sz w:val="24"/>
          <w:szCs w:val="24"/>
          <w:lang w:val="mk-MK"/>
        </w:rPr>
        <w:t>пропратен</w:t>
      </w:r>
      <w:proofErr w:type="spellEnd"/>
      <w:r>
        <w:rPr>
          <w:rFonts w:ascii="Arial" w:hAnsi="Arial" w:cs="Arial"/>
          <w:sz w:val="24"/>
          <w:szCs w:val="24"/>
          <w:lang w:val="mk-MK"/>
        </w:rPr>
        <w:t xml:space="preserve"> со предлози до Европскиот парламент и совет.</w:t>
      </w:r>
    </w:p>
    <w:p w:rsidR="0037624E" w:rsidRDefault="0037624E" w:rsidP="00DF5BAE">
      <w:pPr>
        <w:jc w:val="center"/>
        <w:rPr>
          <w:rFonts w:ascii="Arial" w:hAnsi="Arial" w:cs="Arial"/>
          <w:i/>
          <w:sz w:val="24"/>
          <w:szCs w:val="24"/>
          <w:lang w:val="mk-MK"/>
        </w:rPr>
      </w:pPr>
      <w:r w:rsidRPr="0037624E">
        <w:rPr>
          <w:rFonts w:ascii="Arial" w:hAnsi="Arial" w:cs="Arial"/>
          <w:i/>
          <w:sz w:val="24"/>
          <w:szCs w:val="24"/>
          <w:lang w:val="mk-MK"/>
        </w:rPr>
        <w:t>Член 24</w:t>
      </w:r>
    </w:p>
    <w:p w:rsidR="0037624E" w:rsidRDefault="0037624E" w:rsidP="00656FAA">
      <w:pPr>
        <w:jc w:val="both"/>
        <w:rPr>
          <w:rFonts w:ascii="Arial" w:hAnsi="Arial" w:cs="Arial"/>
          <w:sz w:val="24"/>
          <w:szCs w:val="24"/>
          <w:lang w:val="mk-MK"/>
        </w:rPr>
      </w:pPr>
      <w:r>
        <w:rPr>
          <w:rFonts w:ascii="Arial" w:hAnsi="Arial" w:cs="Arial"/>
          <w:sz w:val="24"/>
          <w:szCs w:val="24"/>
          <w:lang w:val="mk-MK"/>
        </w:rPr>
        <w:t xml:space="preserve">Земјите членки ќе </w:t>
      </w:r>
      <w:r w:rsidR="00CF5EED">
        <w:rPr>
          <w:rFonts w:ascii="Arial" w:hAnsi="Arial" w:cs="Arial"/>
          <w:sz w:val="24"/>
          <w:szCs w:val="24"/>
          <w:lang w:val="mk-MK"/>
        </w:rPr>
        <w:t xml:space="preserve">ги </w:t>
      </w:r>
      <w:r>
        <w:rPr>
          <w:rFonts w:ascii="Arial" w:hAnsi="Arial" w:cs="Arial"/>
          <w:sz w:val="24"/>
          <w:szCs w:val="24"/>
          <w:lang w:val="mk-MK"/>
        </w:rPr>
        <w:t xml:space="preserve">донесат на сила </w:t>
      </w:r>
      <w:r w:rsidR="00CF5EED">
        <w:rPr>
          <w:rFonts w:ascii="Arial" w:hAnsi="Arial" w:cs="Arial"/>
          <w:sz w:val="24"/>
          <w:szCs w:val="24"/>
          <w:lang w:val="mk-MK"/>
        </w:rPr>
        <w:t xml:space="preserve">потребните </w:t>
      </w:r>
      <w:r>
        <w:rPr>
          <w:rFonts w:ascii="Arial" w:hAnsi="Arial" w:cs="Arial"/>
          <w:sz w:val="24"/>
          <w:szCs w:val="24"/>
          <w:lang w:val="mk-MK"/>
        </w:rPr>
        <w:t>закони</w:t>
      </w:r>
      <w:r w:rsidR="002F6F0F">
        <w:rPr>
          <w:rFonts w:ascii="Arial" w:hAnsi="Arial" w:cs="Arial"/>
          <w:sz w:val="24"/>
          <w:szCs w:val="24"/>
          <w:lang w:val="mk-MK"/>
        </w:rPr>
        <w:t xml:space="preserve">, регулативи и административни одредби </w:t>
      </w:r>
      <w:r w:rsidR="00CF5EED">
        <w:rPr>
          <w:rFonts w:ascii="Arial" w:hAnsi="Arial" w:cs="Arial"/>
          <w:sz w:val="24"/>
          <w:szCs w:val="24"/>
          <w:lang w:val="mk-MK"/>
        </w:rPr>
        <w:t>за усогласување со оваа Директива не подоцна од 12 месеци по датата на влегување на сила. Тие веднаш ќе ја известат Комисијата за донесувањето.</w:t>
      </w:r>
    </w:p>
    <w:p w:rsidR="00CF5EED" w:rsidRDefault="00CF5EED" w:rsidP="00656FAA">
      <w:pPr>
        <w:jc w:val="both"/>
        <w:rPr>
          <w:rFonts w:ascii="Arial" w:hAnsi="Arial" w:cs="Arial"/>
          <w:sz w:val="24"/>
          <w:szCs w:val="24"/>
          <w:lang w:val="mk-MK"/>
        </w:rPr>
      </w:pPr>
      <w:r>
        <w:rPr>
          <w:rFonts w:ascii="Arial" w:hAnsi="Arial" w:cs="Arial"/>
          <w:sz w:val="24"/>
          <w:szCs w:val="24"/>
          <w:lang w:val="mk-MK"/>
        </w:rPr>
        <w:t>Кога земјите членки ќе ги усвојат овие мерки, тие ќе содржат референца за оваа Директива кога официјално ќе се објават.</w:t>
      </w:r>
    </w:p>
    <w:p w:rsidR="00CF5EED" w:rsidRDefault="00CF5EED" w:rsidP="00656FAA">
      <w:pPr>
        <w:jc w:val="center"/>
        <w:rPr>
          <w:rFonts w:ascii="Arial" w:hAnsi="Arial" w:cs="Arial"/>
          <w:sz w:val="24"/>
          <w:szCs w:val="24"/>
          <w:lang w:val="mk-MK"/>
        </w:rPr>
      </w:pPr>
    </w:p>
    <w:p w:rsidR="00CF5EED" w:rsidRDefault="00CF5EED" w:rsidP="00656FAA">
      <w:pPr>
        <w:jc w:val="center"/>
        <w:rPr>
          <w:rFonts w:ascii="Arial" w:hAnsi="Arial" w:cs="Arial"/>
          <w:i/>
          <w:sz w:val="24"/>
          <w:szCs w:val="24"/>
          <w:lang w:val="mk-MK"/>
        </w:rPr>
      </w:pPr>
      <w:r w:rsidRPr="00CF5EED">
        <w:rPr>
          <w:rFonts w:ascii="Arial" w:hAnsi="Arial" w:cs="Arial"/>
          <w:i/>
          <w:sz w:val="24"/>
          <w:szCs w:val="24"/>
          <w:lang w:val="mk-MK"/>
        </w:rPr>
        <w:t>Член 25</w:t>
      </w:r>
    </w:p>
    <w:p w:rsidR="00CF5EED" w:rsidRDefault="00CF5EED" w:rsidP="00656FAA">
      <w:pPr>
        <w:jc w:val="both"/>
        <w:rPr>
          <w:rFonts w:ascii="Arial" w:hAnsi="Arial" w:cs="Arial"/>
          <w:i/>
          <w:sz w:val="24"/>
          <w:szCs w:val="24"/>
          <w:lang w:val="mk-MK"/>
        </w:rPr>
      </w:pPr>
      <w:r>
        <w:rPr>
          <w:rFonts w:ascii="Arial" w:hAnsi="Arial" w:cs="Arial"/>
          <w:sz w:val="24"/>
          <w:szCs w:val="24"/>
          <w:lang w:val="mk-MK"/>
        </w:rPr>
        <w:t xml:space="preserve">Оваа Директива ќе стапи на сила на 20-от ден од објавувањето во </w:t>
      </w:r>
      <w:r w:rsidRPr="00CF5EED">
        <w:rPr>
          <w:rFonts w:ascii="Arial" w:hAnsi="Arial" w:cs="Arial"/>
          <w:i/>
          <w:sz w:val="24"/>
          <w:szCs w:val="24"/>
          <w:lang w:val="mk-MK"/>
        </w:rPr>
        <w:t>Службениот весник на Европската заедница.</w:t>
      </w:r>
    </w:p>
    <w:p w:rsidR="00CF5EED" w:rsidRDefault="00CF5EED" w:rsidP="00656FAA">
      <w:pPr>
        <w:jc w:val="both"/>
        <w:rPr>
          <w:rFonts w:ascii="Arial" w:hAnsi="Arial" w:cs="Arial"/>
          <w:sz w:val="24"/>
          <w:szCs w:val="24"/>
          <w:lang w:val="mk-MK"/>
        </w:rPr>
      </w:pPr>
    </w:p>
    <w:p w:rsidR="00CF5EED" w:rsidRPr="00CF5EED" w:rsidRDefault="00CF5EED" w:rsidP="00656FAA">
      <w:pPr>
        <w:jc w:val="center"/>
        <w:rPr>
          <w:rFonts w:ascii="Arial" w:hAnsi="Arial" w:cs="Arial"/>
          <w:i/>
          <w:sz w:val="24"/>
          <w:szCs w:val="24"/>
          <w:lang w:val="mk-MK"/>
        </w:rPr>
      </w:pPr>
      <w:r w:rsidRPr="00CF5EED">
        <w:rPr>
          <w:rFonts w:ascii="Arial" w:hAnsi="Arial" w:cs="Arial"/>
          <w:i/>
          <w:sz w:val="24"/>
          <w:szCs w:val="24"/>
          <w:lang w:val="mk-MK"/>
        </w:rPr>
        <w:t>Член 26</w:t>
      </w:r>
    </w:p>
    <w:p w:rsidR="00DB3175" w:rsidRDefault="00CF5EED" w:rsidP="00656FAA">
      <w:pPr>
        <w:jc w:val="both"/>
        <w:rPr>
          <w:rFonts w:ascii="Arial" w:hAnsi="Arial" w:cs="Arial"/>
          <w:sz w:val="24"/>
          <w:szCs w:val="24"/>
          <w:lang w:val="mk-MK"/>
        </w:rPr>
      </w:pPr>
      <w:r w:rsidRPr="00CF5EED">
        <w:rPr>
          <w:rFonts w:ascii="Arial" w:hAnsi="Arial" w:cs="Arial"/>
          <w:sz w:val="24"/>
          <w:szCs w:val="24"/>
          <w:lang w:val="mk-MK"/>
        </w:rPr>
        <w:t>1.</w:t>
      </w:r>
      <w:r w:rsidR="00E22EB0">
        <w:rPr>
          <w:rFonts w:ascii="Arial" w:hAnsi="Arial" w:cs="Arial"/>
          <w:sz w:val="24"/>
          <w:szCs w:val="24"/>
          <w:lang w:val="mk-MK"/>
        </w:rPr>
        <w:t xml:space="preserve">  Оваа Д</w:t>
      </w:r>
      <w:r>
        <w:rPr>
          <w:rFonts w:ascii="Arial" w:hAnsi="Arial" w:cs="Arial"/>
          <w:sz w:val="24"/>
          <w:szCs w:val="24"/>
          <w:lang w:val="mk-MK"/>
        </w:rPr>
        <w:t>иректива нема да ги спречи земјите членки од воведување на мерки кои се полиберални од оние пропишани од страна на оваа Директива. Таквите мерки мора да бидат усогласени со Договорот.</w:t>
      </w:r>
    </w:p>
    <w:p w:rsidR="00CF5EED" w:rsidRDefault="00E22EB0" w:rsidP="00656FAA">
      <w:pPr>
        <w:jc w:val="both"/>
        <w:rPr>
          <w:rFonts w:ascii="Arial" w:hAnsi="Arial" w:cs="Arial"/>
          <w:sz w:val="24"/>
          <w:szCs w:val="24"/>
          <w:lang w:val="mk-MK"/>
        </w:rPr>
      </w:pPr>
      <w:r>
        <w:rPr>
          <w:rFonts w:ascii="Arial" w:hAnsi="Arial" w:cs="Arial"/>
          <w:sz w:val="24"/>
          <w:szCs w:val="24"/>
          <w:lang w:val="mk-MK"/>
        </w:rPr>
        <w:lastRenderedPageBreak/>
        <w:t>2. Ако оваа Д</w:t>
      </w:r>
      <w:r w:rsidR="00CF5EED">
        <w:rPr>
          <w:rFonts w:ascii="Arial" w:hAnsi="Arial" w:cs="Arial"/>
          <w:sz w:val="24"/>
          <w:szCs w:val="24"/>
          <w:lang w:val="mk-MK"/>
        </w:rPr>
        <w:t xml:space="preserve">иректива ги попречува превземените мерки од страна на земјите членки за имплементирање на истата, тогаш </w:t>
      </w:r>
      <w:r>
        <w:rPr>
          <w:rFonts w:ascii="Arial" w:hAnsi="Arial" w:cs="Arial"/>
          <w:sz w:val="24"/>
          <w:szCs w:val="24"/>
          <w:lang w:val="mk-MK"/>
        </w:rPr>
        <w:t xml:space="preserve">ќе се </w:t>
      </w:r>
      <w:r w:rsidR="00E73F70">
        <w:rPr>
          <w:rFonts w:ascii="Arial" w:hAnsi="Arial" w:cs="Arial"/>
          <w:sz w:val="24"/>
          <w:szCs w:val="24"/>
          <w:lang w:val="mk-MK"/>
        </w:rPr>
        <w:t>преземат</w:t>
      </w:r>
      <w:r>
        <w:rPr>
          <w:rFonts w:ascii="Arial" w:hAnsi="Arial" w:cs="Arial"/>
          <w:sz w:val="24"/>
          <w:szCs w:val="24"/>
          <w:lang w:val="mk-MK"/>
        </w:rPr>
        <w:t xml:space="preserve"> нови, но мора да се усогласат со Договорот.</w:t>
      </w:r>
    </w:p>
    <w:p w:rsidR="00E22EB0" w:rsidRPr="00656FAA" w:rsidRDefault="00E22EB0" w:rsidP="00656FAA">
      <w:pPr>
        <w:jc w:val="center"/>
        <w:rPr>
          <w:rFonts w:ascii="Arial" w:hAnsi="Arial" w:cs="Arial"/>
          <w:i/>
          <w:sz w:val="24"/>
          <w:szCs w:val="24"/>
          <w:lang w:val="mk-MK"/>
        </w:rPr>
      </w:pPr>
    </w:p>
    <w:p w:rsidR="00E22EB0" w:rsidRPr="00656FAA" w:rsidRDefault="00E22EB0" w:rsidP="00656FAA">
      <w:pPr>
        <w:jc w:val="center"/>
        <w:rPr>
          <w:rFonts w:ascii="Arial" w:hAnsi="Arial" w:cs="Arial"/>
          <w:i/>
          <w:sz w:val="24"/>
          <w:szCs w:val="24"/>
          <w:lang w:val="mk-MK"/>
        </w:rPr>
      </w:pPr>
      <w:r w:rsidRPr="00656FAA">
        <w:rPr>
          <w:rFonts w:ascii="Arial" w:hAnsi="Arial" w:cs="Arial"/>
          <w:i/>
          <w:sz w:val="24"/>
          <w:szCs w:val="24"/>
          <w:lang w:val="mk-MK"/>
        </w:rPr>
        <w:t>Член 27.</w:t>
      </w:r>
    </w:p>
    <w:p w:rsidR="00E22EB0" w:rsidRDefault="00E22EB0" w:rsidP="00656FAA">
      <w:pPr>
        <w:jc w:val="both"/>
        <w:rPr>
          <w:rFonts w:ascii="Arial" w:hAnsi="Arial" w:cs="Arial"/>
          <w:sz w:val="24"/>
          <w:szCs w:val="24"/>
          <w:lang w:val="mk-MK"/>
        </w:rPr>
      </w:pPr>
      <w:r>
        <w:rPr>
          <w:rFonts w:ascii="Arial" w:hAnsi="Arial" w:cs="Arial"/>
          <w:sz w:val="24"/>
          <w:szCs w:val="24"/>
          <w:lang w:val="mk-MK"/>
        </w:rPr>
        <w:t>Одредбите од оваа Директива, со исклучок на член 26, ќе се применуваат до 31 декември 2004 освен ако не се одлучи поинаку во согласност со член 7 (3).</w:t>
      </w:r>
    </w:p>
    <w:p w:rsidR="00E22EB0" w:rsidRPr="00656FAA" w:rsidRDefault="00E22EB0" w:rsidP="00656FAA">
      <w:pPr>
        <w:jc w:val="center"/>
        <w:rPr>
          <w:rFonts w:ascii="Arial" w:hAnsi="Arial" w:cs="Arial"/>
          <w:i/>
          <w:sz w:val="24"/>
          <w:szCs w:val="24"/>
          <w:lang w:val="mk-MK"/>
        </w:rPr>
      </w:pPr>
      <w:r w:rsidRPr="00656FAA">
        <w:rPr>
          <w:rFonts w:ascii="Arial" w:hAnsi="Arial" w:cs="Arial"/>
          <w:i/>
          <w:sz w:val="24"/>
          <w:szCs w:val="24"/>
          <w:lang w:val="mk-MK"/>
        </w:rPr>
        <w:t>Член 28.</w:t>
      </w:r>
    </w:p>
    <w:p w:rsidR="00E22EB0" w:rsidRDefault="00E22EB0" w:rsidP="00656FAA">
      <w:pPr>
        <w:jc w:val="both"/>
        <w:rPr>
          <w:rFonts w:ascii="Arial" w:hAnsi="Arial" w:cs="Arial"/>
          <w:sz w:val="24"/>
          <w:szCs w:val="24"/>
          <w:lang w:val="mk-MK"/>
        </w:rPr>
      </w:pPr>
      <w:r>
        <w:rPr>
          <w:rFonts w:ascii="Arial" w:hAnsi="Arial" w:cs="Arial"/>
          <w:sz w:val="24"/>
          <w:szCs w:val="24"/>
          <w:lang w:val="mk-MK"/>
        </w:rPr>
        <w:t>Оваа Директива е доставена до земјите членки.</w:t>
      </w:r>
    </w:p>
    <w:p w:rsidR="00E22EB0" w:rsidRDefault="00E22EB0" w:rsidP="00656FAA">
      <w:pPr>
        <w:jc w:val="both"/>
        <w:rPr>
          <w:rFonts w:ascii="Arial" w:hAnsi="Arial" w:cs="Arial"/>
          <w:sz w:val="24"/>
          <w:szCs w:val="24"/>
          <w:lang w:val="mk-MK"/>
        </w:rPr>
      </w:pPr>
    </w:p>
    <w:p w:rsidR="00E22EB0" w:rsidRDefault="00E22EB0" w:rsidP="00656FAA">
      <w:pPr>
        <w:jc w:val="both"/>
        <w:rPr>
          <w:rFonts w:ascii="Arial" w:hAnsi="Arial" w:cs="Arial"/>
          <w:sz w:val="24"/>
          <w:szCs w:val="24"/>
          <w:lang w:val="mk-MK"/>
        </w:rPr>
      </w:pPr>
      <w:r>
        <w:rPr>
          <w:rFonts w:ascii="Arial" w:hAnsi="Arial" w:cs="Arial"/>
          <w:sz w:val="24"/>
          <w:szCs w:val="24"/>
          <w:lang w:val="mk-MK"/>
        </w:rPr>
        <w:t>Брисел, 15 декември 1997</w:t>
      </w:r>
    </w:p>
    <w:p w:rsidR="00656FAA" w:rsidRDefault="00656FAA" w:rsidP="00656FAA">
      <w:pPr>
        <w:jc w:val="both"/>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Default="00656FAA" w:rsidP="00CF5EED">
      <w:pPr>
        <w:rPr>
          <w:rFonts w:ascii="Arial" w:hAnsi="Arial" w:cs="Arial"/>
          <w:sz w:val="24"/>
          <w:szCs w:val="24"/>
          <w:lang w:val="mk-MK"/>
        </w:rPr>
      </w:pPr>
    </w:p>
    <w:p w:rsidR="00656FAA" w:rsidRPr="00CF5EED" w:rsidRDefault="00656FAA" w:rsidP="00CF5EED">
      <w:pPr>
        <w:rPr>
          <w:rFonts w:ascii="Arial" w:hAnsi="Arial" w:cs="Arial"/>
          <w:sz w:val="24"/>
          <w:szCs w:val="24"/>
          <w:lang w:val="mk-MK"/>
        </w:rPr>
      </w:pPr>
    </w:p>
    <w:p w:rsidR="00795647" w:rsidRPr="00EA2350" w:rsidRDefault="00EA2350" w:rsidP="00795647">
      <w:pPr>
        <w:rPr>
          <w:rFonts w:ascii="Arial" w:hAnsi="Arial" w:cs="Arial"/>
          <w:i/>
          <w:sz w:val="24"/>
          <w:szCs w:val="24"/>
          <w:lang w:val="mk-MK"/>
        </w:rPr>
      </w:pPr>
      <w:r>
        <w:rPr>
          <w:rFonts w:ascii="Arial" w:hAnsi="Arial" w:cs="Arial"/>
          <w:sz w:val="24"/>
          <w:szCs w:val="24"/>
          <w:lang w:val="mk-MK"/>
        </w:rPr>
        <w:lastRenderedPageBreak/>
        <w:t xml:space="preserve">                                                      </w:t>
      </w:r>
      <w:r w:rsidRPr="00EA2350">
        <w:rPr>
          <w:rFonts w:ascii="Arial" w:hAnsi="Arial" w:cs="Arial"/>
          <w:i/>
          <w:sz w:val="24"/>
          <w:szCs w:val="24"/>
          <w:lang w:val="mk-MK"/>
        </w:rPr>
        <w:t>АНЕКС</w:t>
      </w:r>
    </w:p>
    <w:p w:rsidR="00EA2350" w:rsidRDefault="00EA2350" w:rsidP="00795647">
      <w:pPr>
        <w:rPr>
          <w:rFonts w:ascii="Arial" w:hAnsi="Arial" w:cs="Arial"/>
          <w:b/>
          <w:sz w:val="24"/>
          <w:szCs w:val="24"/>
          <w:lang w:val="mk-MK"/>
        </w:rPr>
      </w:pPr>
      <w:r>
        <w:rPr>
          <w:rFonts w:ascii="Arial" w:hAnsi="Arial" w:cs="Arial"/>
          <w:b/>
          <w:sz w:val="24"/>
          <w:szCs w:val="24"/>
          <w:lang w:val="mk-MK"/>
        </w:rPr>
        <w:t xml:space="preserve">  </w:t>
      </w:r>
      <w:r w:rsidRPr="00EA2350">
        <w:rPr>
          <w:rFonts w:ascii="Arial" w:hAnsi="Arial" w:cs="Arial"/>
          <w:b/>
          <w:sz w:val="24"/>
          <w:szCs w:val="24"/>
          <w:lang w:val="mk-MK"/>
        </w:rPr>
        <w:t>Стандарди за квалитет за меѓународната пошта внатре во Заедницата</w:t>
      </w:r>
    </w:p>
    <w:p w:rsidR="00EA2350" w:rsidRDefault="00EA2350" w:rsidP="00795647">
      <w:pPr>
        <w:rPr>
          <w:rFonts w:ascii="Arial" w:hAnsi="Arial" w:cs="Arial"/>
          <w:b/>
          <w:sz w:val="24"/>
          <w:szCs w:val="24"/>
          <w:lang w:val="mk-MK"/>
        </w:rPr>
      </w:pPr>
    </w:p>
    <w:p w:rsidR="00EA2350" w:rsidRDefault="00EA2350" w:rsidP="00EA2350">
      <w:pPr>
        <w:rPr>
          <w:rFonts w:ascii="Arial" w:hAnsi="Arial" w:cs="Arial"/>
          <w:sz w:val="24"/>
          <w:szCs w:val="24"/>
          <w:lang w:val="mk-MK"/>
        </w:rPr>
      </w:pPr>
      <w:r w:rsidRPr="00EA2350">
        <w:rPr>
          <w:rFonts w:ascii="Arial" w:hAnsi="Arial" w:cs="Arial"/>
          <w:sz w:val="24"/>
          <w:szCs w:val="24"/>
          <w:lang w:val="mk-MK"/>
        </w:rPr>
        <w:t>Стандардите за квалитет за меѓународната пошта внатре во Заедницата</w:t>
      </w:r>
      <w:r>
        <w:rPr>
          <w:rFonts w:ascii="Arial" w:hAnsi="Arial" w:cs="Arial"/>
          <w:sz w:val="24"/>
          <w:szCs w:val="24"/>
          <w:lang w:val="mk-MK"/>
        </w:rPr>
        <w:t xml:space="preserve"> во секоја земја ќе бидат поставени во </w:t>
      </w:r>
      <w:r w:rsidR="0029680A">
        <w:rPr>
          <w:rFonts w:ascii="Arial" w:hAnsi="Arial" w:cs="Arial"/>
          <w:sz w:val="24"/>
          <w:szCs w:val="24"/>
          <w:lang w:val="mk-MK"/>
        </w:rPr>
        <w:t xml:space="preserve">врска со </w:t>
      </w:r>
      <w:r>
        <w:rPr>
          <w:rFonts w:ascii="Arial" w:hAnsi="Arial" w:cs="Arial"/>
          <w:sz w:val="24"/>
          <w:szCs w:val="24"/>
          <w:lang w:val="mk-MK"/>
        </w:rPr>
        <w:t>временски</w:t>
      </w:r>
      <w:r w:rsidR="0029680A">
        <w:rPr>
          <w:rFonts w:ascii="Arial" w:hAnsi="Arial" w:cs="Arial"/>
          <w:sz w:val="24"/>
          <w:szCs w:val="24"/>
          <w:lang w:val="mk-MK"/>
        </w:rPr>
        <w:t xml:space="preserve">от </w:t>
      </w:r>
      <w:r w:rsidR="004D3369">
        <w:rPr>
          <w:rFonts w:ascii="Arial" w:hAnsi="Arial" w:cs="Arial"/>
          <w:sz w:val="24"/>
          <w:szCs w:val="24"/>
          <w:lang w:val="mk-MK"/>
        </w:rPr>
        <w:t xml:space="preserve"> рок мерен од крај до крај (*) за поштенските пратки според формулата Д+н, каде Д претставува дата на прием(**), а </w:t>
      </w:r>
      <w:r w:rsidR="004D3369" w:rsidRPr="004D3369">
        <w:rPr>
          <w:rFonts w:ascii="Arial" w:hAnsi="Arial" w:cs="Arial"/>
          <w:i/>
          <w:sz w:val="24"/>
          <w:szCs w:val="24"/>
          <w:lang w:val="mk-MK"/>
        </w:rPr>
        <w:t xml:space="preserve">н </w:t>
      </w:r>
      <w:r w:rsidR="004D3369">
        <w:rPr>
          <w:rFonts w:ascii="Arial" w:hAnsi="Arial" w:cs="Arial"/>
          <w:sz w:val="24"/>
          <w:szCs w:val="24"/>
          <w:lang w:val="mk-MK"/>
        </w:rPr>
        <w:t>бројот на работни денови помеѓу таа дата и испораката до примачот.</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4020"/>
        <w:gridCol w:w="4926"/>
        <w:gridCol w:w="9"/>
      </w:tblGrid>
      <w:tr w:rsidR="004D3369" w:rsidTr="004D3369">
        <w:trPr>
          <w:gridAfter w:val="1"/>
          <w:wAfter w:w="9" w:type="dxa"/>
          <w:trHeight w:val="210"/>
        </w:trPr>
        <w:tc>
          <w:tcPr>
            <w:tcW w:w="9270" w:type="dxa"/>
            <w:gridSpan w:val="3"/>
          </w:tcPr>
          <w:p w:rsidR="004D3369" w:rsidRPr="004D3369" w:rsidRDefault="004D3369" w:rsidP="004D3369">
            <w:pPr>
              <w:rPr>
                <w:rFonts w:ascii="Arial" w:hAnsi="Arial" w:cs="Arial"/>
                <w:sz w:val="24"/>
                <w:szCs w:val="24"/>
                <w:lang w:val="mk-MK"/>
              </w:rPr>
            </w:pPr>
            <w:r w:rsidRPr="004D3369">
              <w:rPr>
                <w:rFonts w:ascii="Arial" w:hAnsi="Arial" w:cs="Arial"/>
                <w:sz w:val="24"/>
                <w:szCs w:val="24"/>
                <w:lang w:val="mk-MK"/>
              </w:rPr>
              <w:t xml:space="preserve">               Стандарди за квалитет за меѓународната пошта внатре во Заедницата</w:t>
            </w:r>
          </w:p>
          <w:p w:rsidR="004D3369" w:rsidRDefault="004D3369" w:rsidP="004D3369">
            <w:pPr>
              <w:rPr>
                <w:rFonts w:ascii="Arial" w:hAnsi="Arial" w:cs="Arial"/>
                <w:sz w:val="24"/>
                <w:szCs w:val="24"/>
                <w:lang w:val="mk-MK"/>
              </w:rPr>
            </w:pPr>
          </w:p>
        </w:tc>
      </w:tr>
      <w:tr w:rsidR="004D3369" w:rsidTr="004D3369">
        <w:trPr>
          <w:trHeight w:val="615"/>
        </w:trPr>
        <w:tc>
          <w:tcPr>
            <w:tcW w:w="324" w:type="dxa"/>
            <w:vMerge w:val="restart"/>
            <w:tcBorders>
              <w:right w:val="nil"/>
            </w:tcBorders>
          </w:tcPr>
          <w:p w:rsidR="004D3369" w:rsidRDefault="004D3369" w:rsidP="004D3369">
            <w:pPr>
              <w:rPr>
                <w:rFonts w:ascii="Arial" w:hAnsi="Arial" w:cs="Arial"/>
                <w:sz w:val="24"/>
                <w:szCs w:val="24"/>
                <w:lang w:val="mk-MK"/>
              </w:rPr>
            </w:pPr>
          </w:p>
        </w:tc>
        <w:tc>
          <w:tcPr>
            <w:tcW w:w="4020" w:type="dxa"/>
            <w:tcBorders>
              <w:left w:val="nil"/>
            </w:tcBorders>
            <w:shd w:val="clear" w:color="auto" w:fill="auto"/>
          </w:tcPr>
          <w:p w:rsidR="004D3369" w:rsidRDefault="004D3369">
            <w:pPr>
              <w:rPr>
                <w:rFonts w:ascii="Arial" w:hAnsi="Arial" w:cs="Arial"/>
                <w:sz w:val="24"/>
                <w:szCs w:val="24"/>
                <w:lang w:val="mk-MK"/>
              </w:rPr>
            </w:pPr>
            <w:r>
              <w:rPr>
                <w:rFonts w:ascii="Arial" w:hAnsi="Arial" w:cs="Arial"/>
                <w:sz w:val="24"/>
                <w:szCs w:val="24"/>
                <w:lang w:val="mk-MK"/>
              </w:rPr>
              <w:t>Временски рок</w:t>
            </w:r>
          </w:p>
        </w:tc>
        <w:tc>
          <w:tcPr>
            <w:tcW w:w="4935" w:type="dxa"/>
            <w:gridSpan w:val="2"/>
            <w:shd w:val="clear" w:color="auto" w:fill="auto"/>
          </w:tcPr>
          <w:p w:rsidR="004D3369" w:rsidRDefault="004D3369">
            <w:pPr>
              <w:rPr>
                <w:rFonts w:ascii="Arial" w:hAnsi="Arial" w:cs="Arial"/>
                <w:sz w:val="24"/>
                <w:szCs w:val="24"/>
                <w:lang w:val="mk-MK"/>
              </w:rPr>
            </w:pPr>
            <w:r>
              <w:rPr>
                <w:rFonts w:ascii="Arial" w:hAnsi="Arial" w:cs="Arial"/>
                <w:sz w:val="24"/>
                <w:szCs w:val="24"/>
                <w:lang w:val="mk-MK"/>
              </w:rPr>
              <w:t xml:space="preserve">                Цел</w:t>
            </w:r>
          </w:p>
        </w:tc>
      </w:tr>
      <w:tr w:rsidR="004D3369" w:rsidTr="004D3369">
        <w:trPr>
          <w:trHeight w:val="615"/>
        </w:trPr>
        <w:tc>
          <w:tcPr>
            <w:tcW w:w="324" w:type="dxa"/>
            <w:vMerge/>
            <w:tcBorders>
              <w:right w:val="nil"/>
            </w:tcBorders>
          </w:tcPr>
          <w:p w:rsidR="004D3369" w:rsidRDefault="004D3369" w:rsidP="004D3369">
            <w:pPr>
              <w:rPr>
                <w:rFonts w:ascii="Arial" w:hAnsi="Arial" w:cs="Arial"/>
                <w:sz w:val="24"/>
                <w:szCs w:val="24"/>
                <w:lang w:val="mk-MK"/>
              </w:rPr>
            </w:pPr>
          </w:p>
        </w:tc>
        <w:tc>
          <w:tcPr>
            <w:tcW w:w="4020" w:type="dxa"/>
            <w:tcBorders>
              <w:left w:val="nil"/>
            </w:tcBorders>
            <w:shd w:val="clear" w:color="auto" w:fill="auto"/>
          </w:tcPr>
          <w:p w:rsidR="004D3369" w:rsidRDefault="004D3369">
            <w:pPr>
              <w:rPr>
                <w:rFonts w:ascii="Arial" w:hAnsi="Arial" w:cs="Arial"/>
                <w:sz w:val="24"/>
                <w:szCs w:val="24"/>
                <w:lang w:val="mk-MK"/>
              </w:rPr>
            </w:pPr>
            <w:r>
              <w:rPr>
                <w:rFonts w:ascii="Arial" w:hAnsi="Arial" w:cs="Arial"/>
                <w:sz w:val="24"/>
                <w:szCs w:val="24"/>
                <w:lang w:val="mk-MK"/>
              </w:rPr>
              <w:t xml:space="preserve">          Д+3</w:t>
            </w:r>
          </w:p>
        </w:tc>
        <w:tc>
          <w:tcPr>
            <w:tcW w:w="4935" w:type="dxa"/>
            <w:gridSpan w:val="2"/>
            <w:shd w:val="clear" w:color="auto" w:fill="auto"/>
          </w:tcPr>
          <w:p w:rsidR="004D3369" w:rsidRDefault="004D3369">
            <w:pPr>
              <w:rPr>
                <w:rFonts w:ascii="Arial" w:hAnsi="Arial" w:cs="Arial"/>
                <w:sz w:val="24"/>
                <w:szCs w:val="24"/>
                <w:lang w:val="mk-MK"/>
              </w:rPr>
            </w:pPr>
            <w:r>
              <w:rPr>
                <w:rFonts w:ascii="Arial" w:hAnsi="Arial" w:cs="Arial"/>
                <w:sz w:val="24"/>
                <w:szCs w:val="24"/>
                <w:lang w:val="mk-MK"/>
              </w:rPr>
              <w:t>85% од пратките</w:t>
            </w:r>
          </w:p>
        </w:tc>
      </w:tr>
      <w:tr w:rsidR="004D3369" w:rsidTr="004D3369">
        <w:trPr>
          <w:trHeight w:val="1305"/>
        </w:trPr>
        <w:tc>
          <w:tcPr>
            <w:tcW w:w="324" w:type="dxa"/>
            <w:vMerge/>
            <w:tcBorders>
              <w:right w:val="nil"/>
            </w:tcBorders>
          </w:tcPr>
          <w:p w:rsidR="004D3369" w:rsidRDefault="004D3369" w:rsidP="004D3369">
            <w:pPr>
              <w:rPr>
                <w:rFonts w:ascii="Arial" w:hAnsi="Arial" w:cs="Arial"/>
                <w:sz w:val="24"/>
                <w:szCs w:val="24"/>
                <w:lang w:val="mk-MK"/>
              </w:rPr>
            </w:pPr>
          </w:p>
        </w:tc>
        <w:tc>
          <w:tcPr>
            <w:tcW w:w="4020" w:type="dxa"/>
            <w:tcBorders>
              <w:left w:val="nil"/>
            </w:tcBorders>
            <w:shd w:val="clear" w:color="auto" w:fill="auto"/>
          </w:tcPr>
          <w:p w:rsidR="004D3369" w:rsidRDefault="004D3369">
            <w:pPr>
              <w:rPr>
                <w:rFonts w:ascii="Arial" w:hAnsi="Arial" w:cs="Arial"/>
                <w:sz w:val="24"/>
                <w:szCs w:val="24"/>
                <w:lang w:val="mk-MK"/>
              </w:rPr>
            </w:pPr>
            <w:r>
              <w:rPr>
                <w:rFonts w:ascii="Arial" w:hAnsi="Arial" w:cs="Arial"/>
                <w:sz w:val="24"/>
                <w:szCs w:val="24"/>
                <w:lang w:val="mk-MK"/>
              </w:rPr>
              <w:t xml:space="preserve">         Д+5</w:t>
            </w:r>
          </w:p>
        </w:tc>
        <w:tc>
          <w:tcPr>
            <w:tcW w:w="4935" w:type="dxa"/>
            <w:gridSpan w:val="2"/>
            <w:shd w:val="clear" w:color="auto" w:fill="auto"/>
          </w:tcPr>
          <w:p w:rsidR="004D3369" w:rsidRDefault="004D3369">
            <w:pPr>
              <w:rPr>
                <w:rFonts w:ascii="Arial" w:hAnsi="Arial" w:cs="Arial"/>
                <w:sz w:val="24"/>
                <w:szCs w:val="24"/>
                <w:lang w:val="mk-MK"/>
              </w:rPr>
            </w:pPr>
            <w:r>
              <w:rPr>
                <w:rFonts w:ascii="Arial" w:hAnsi="Arial" w:cs="Arial"/>
                <w:sz w:val="24"/>
                <w:szCs w:val="24"/>
                <w:lang w:val="mk-MK"/>
              </w:rPr>
              <w:t>97 % од пратките</w:t>
            </w:r>
          </w:p>
        </w:tc>
      </w:tr>
    </w:tbl>
    <w:p w:rsidR="004D3369" w:rsidRDefault="004D3369" w:rsidP="00EA2350">
      <w:pPr>
        <w:rPr>
          <w:rFonts w:ascii="Arial" w:hAnsi="Arial" w:cs="Arial"/>
          <w:sz w:val="24"/>
          <w:szCs w:val="24"/>
          <w:lang w:val="mk-MK"/>
        </w:rPr>
      </w:pPr>
    </w:p>
    <w:p w:rsidR="004D3369" w:rsidRDefault="004D3369" w:rsidP="00EA2350">
      <w:pPr>
        <w:rPr>
          <w:rFonts w:ascii="Arial" w:hAnsi="Arial" w:cs="Arial"/>
          <w:sz w:val="24"/>
          <w:szCs w:val="24"/>
          <w:lang w:val="mk-MK"/>
        </w:rPr>
      </w:pPr>
    </w:p>
    <w:p w:rsidR="004D3369" w:rsidRDefault="004D3369" w:rsidP="00EA2350">
      <w:pPr>
        <w:rPr>
          <w:rFonts w:ascii="Arial" w:hAnsi="Arial" w:cs="Arial"/>
          <w:sz w:val="24"/>
          <w:szCs w:val="24"/>
          <w:lang w:val="mk-MK"/>
        </w:rPr>
      </w:pPr>
      <w:r>
        <w:rPr>
          <w:rFonts w:ascii="Arial" w:hAnsi="Arial" w:cs="Arial"/>
          <w:sz w:val="24"/>
          <w:szCs w:val="24"/>
          <w:lang w:val="mk-MK"/>
        </w:rPr>
        <w:t xml:space="preserve">Овие стандарди мора да се постигнат во </w:t>
      </w:r>
      <w:r w:rsidR="00E73F70">
        <w:rPr>
          <w:rFonts w:ascii="Arial" w:hAnsi="Arial" w:cs="Arial"/>
          <w:sz w:val="24"/>
          <w:szCs w:val="24"/>
          <w:lang w:val="mk-MK"/>
        </w:rPr>
        <w:t>целост</w:t>
      </w:r>
      <w:r>
        <w:rPr>
          <w:rFonts w:ascii="Arial" w:hAnsi="Arial" w:cs="Arial"/>
          <w:sz w:val="24"/>
          <w:szCs w:val="24"/>
          <w:lang w:val="mk-MK"/>
        </w:rPr>
        <w:t xml:space="preserve"> за сообраќај во заедницата но и за билатерални врски помеѓу две земји членки.</w:t>
      </w:r>
    </w:p>
    <w:p w:rsidR="004D3369" w:rsidRDefault="004D3369" w:rsidP="00EA2350">
      <w:pPr>
        <w:rPr>
          <w:rFonts w:ascii="Arial" w:hAnsi="Arial" w:cs="Arial"/>
          <w:sz w:val="24"/>
          <w:szCs w:val="24"/>
          <w:lang w:val="mk-MK"/>
        </w:rPr>
      </w:pPr>
    </w:p>
    <w:p w:rsidR="004D3369" w:rsidRDefault="004D3369" w:rsidP="00EA2350">
      <w:pPr>
        <w:rPr>
          <w:rFonts w:ascii="Arial" w:hAnsi="Arial" w:cs="Arial"/>
          <w:sz w:val="24"/>
          <w:szCs w:val="24"/>
          <w:lang w:val="mk-MK"/>
        </w:rPr>
      </w:pPr>
    </w:p>
    <w:p w:rsidR="004D3369" w:rsidRPr="004D3369" w:rsidRDefault="004D3369" w:rsidP="00EA2350">
      <w:pPr>
        <w:rPr>
          <w:rFonts w:ascii="Arial" w:hAnsi="Arial" w:cs="Arial"/>
          <w:sz w:val="24"/>
          <w:szCs w:val="24"/>
          <w:lang w:val="mk-MK"/>
        </w:rPr>
      </w:pPr>
    </w:p>
    <w:p w:rsidR="00795647" w:rsidRPr="00795647" w:rsidRDefault="00795647" w:rsidP="00795647">
      <w:pPr>
        <w:rPr>
          <w:rFonts w:ascii="Arial" w:hAnsi="Arial" w:cs="Arial"/>
          <w:sz w:val="24"/>
          <w:szCs w:val="24"/>
          <w:lang w:val="mk-MK"/>
        </w:rPr>
      </w:pPr>
    </w:p>
    <w:p w:rsidR="00795647" w:rsidRPr="00795647" w:rsidRDefault="00AF57F3" w:rsidP="00800C32">
      <w:pPr>
        <w:rPr>
          <w:rFonts w:ascii="Arial" w:hAnsi="Arial" w:cs="Arial"/>
          <w:sz w:val="24"/>
          <w:szCs w:val="24"/>
          <w:lang w:val="mk-MK"/>
        </w:rPr>
      </w:pPr>
      <w:r>
        <w:rPr>
          <w:rFonts w:ascii="Arial" w:hAnsi="Arial" w:cs="Arial"/>
          <w:sz w:val="24"/>
          <w:szCs w:val="24"/>
          <w:lang w:val="mk-MK"/>
        </w:rPr>
        <w:t>___________</w:t>
      </w:r>
    </w:p>
    <w:p w:rsidR="004D3369" w:rsidRDefault="00800C32" w:rsidP="00FD2ECD">
      <w:pPr>
        <w:rPr>
          <w:rFonts w:ascii="Arial" w:hAnsi="Arial" w:cs="Arial"/>
          <w:sz w:val="24"/>
          <w:szCs w:val="24"/>
          <w:lang w:val="mk-MK"/>
        </w:rPr>
      </w:pPr>
      <w:r>
        <w:rPr>
          <w:rFonts w:ascii="Arial" w:hAnsi="Arial" w:cs="Arial"/>
          <w:sz w:val="24"/>
          <w:szCs w:val="24"/>
          <w:lang w:val="mk-MK"/>
        </w:rPr>
        <w:t xml:space="preserve"> </w:t>
      </w:r>
      <w:r w:rsidR="004D3369">
        <w:rPr>
          <w:rFonts w:ascii="Arial" w:hAnsi="Arial" w:cs="Arial"/>
          <w:sz w:val="24"/>
          <w:szCs w:val="24"/>
          <w:lang w:val="mk-MK"/>
        </w:rPr>
        <w:t xml:space="preserve">(*) крај до крај испорака се мери од точките за пристап до мрежата до </w:t>
      </w:r>
      <w:proofErr w:type="spellStart"/>
      <w:r w:rsidR="004D3369">
        <w:rPr>
          <w:rFonts w:ascii="Arial" w:hAnsi="Arial" w:cs="Arial"/>
          <w:sz w:val="24"/>
          <w:szCs w:val="24"/>
          <w:lang w:val="mk-MK"/>
        </w:rPr>
        <w:t>достава</w:t>
      </w:r>
      <w:proofErr w:type="spellEnd"/>
      <w:r w:rsidR="004D3369">
        <w:rPr>
          <w:rFonts w:ascii="Arial" w:hAnsi="Arial" w:cs="Arial"/>
          <w:sz w:val="24"/>
          <w:szCs w:val="24"/>
          <w:lang w:val="mk-MK"/>
        </w:rPr>
        <w:t xml:space="preserve"> на примачот.</w:t>
      </w:r>
    </w:p>
    <w:p w:rsidR="00800C32" w:rsidRPr="00B6377F" w:rsidRDefault="004D3369" w:rsidP="00FD2ECD">
      <w:pPr>
        <w:rPr>
          <w:rFonts w:ascii="Arial" w:hAnsi="Arial" w:cs="Arial"/>
          <w:sz w:val="24"/>
          <w:szCs w:val="24"/>
          <w:lang w:val="mk-MK"/>
        </w:rPr>
      </w:pPr>
      <w:r>
        <w:rPr>
          <w:rFonts w:ascii="Arial" w:hAnsi="Arial" w:cs="Arial"/>
          <w:sz w:val="24"/>
          <w:szCs w:val="24"/>
          <w:lang w:val="mk-MK"/>
        </w:rPr>
        <w:t>(**) Дата на прием е истиот ден кога пратката е примена, ако пратката е дадена пред последното собирање од точката за пристап до мрежата. Кога приемот ќе се изврши по овој рок, дата на прием ќе се смета следниот ден на собирање.</w:t>
      </w:r>
      <w:r w:rsidR="00800C32">
        <w:rPr>
          <w:rFonts w:ascii="Arial" w:hAnsi="Arial" w:cs="Arial"/>
          <w:sz w:val="24"/>
          <w:szCs w:val="24"/>
          <w:lang w:val="mk-MK"/>
        </w:rPr>
        <w:t xml:space="preserve"> </w:t>
      </w:r>
      <w:bookmarkStart w:id="0" w:name="_GoBack"/>
      <w:bookmarkEnd w:id="0"/>
    </w:p>
    <w:sectPr w:rsidR="00800C32" w:rsidRPr="00B6377F" w:rsidSect="00CF4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00F"/>
    <w:multiLevelType w:val="hybridMultilevel"/>
    <w:tmpl w:val="A4F8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36158"/>
    <w:multiLevelType w:val="hybridMultilevel"/>
    <w:tmpl w:val="51E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D3521"/>
    <w:multiLevelType w:val="hybridMultilevel"/>
    <w:tmpl w:val="5E566376"/>
    <w:lvl w:ilvl="0" w:tplc="A790A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0674F"/>
    <w:multiLevelType w:val="hybridMultilevel"/>
    <w:tmpl w:val="37868A6A"/>
    <w:lvl w:ilvl="0" w:tplc="D29C67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507049D"/>
    <w:multiLevelType w:val="hybridMultilevel"/>
    <w:tmpl w:val="C7C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3719E"/>
    <w:multiLevelType w:val="hybridMultilevel"/>
    <w:tmpl w:val="74BE38B8"/>
    <w:lvl w:ilvl="0" w:tplc="E3D89A92">
      <w:start w:val="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E4050"/>
    <w:multiLevelType w:val="hybridMultilevel"/>
    <w:tmpl w:val="1562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4770F"/>
    <w:multiLevelType w:val="hybridMultilevel"/>
    <w:tmpl w:val="F5EA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F0C91"/>
    <w:multiLevelType w:val="hybridMultilevel"/>
    <w:tmpl w:val="B9DE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D2E01"/>
    <w:multiLevelType w:val="hybridMultilevel"/>
    <w:tmpl w:val="5636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46E50"/>
    <w:multiLevelType w:val="hybridMultilevel"/>
    <w:tmpl w:val="909E9744"/>
    <w:lvl w:ilvl="0" w:tplc="78C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1D20A3"/>
    <w:multiLevelType w:val="hybridMultilevel"/>
    <w:tmpl w:val="06D2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D5304"/>
    <w:multiLevelType w:val="hybridMultilevel"/>
    <w:tmpl w:val="5FD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2"/>
  </w:num>
  <w:num w:numId="6">
    <w:abstractNumId w:val="6"/>
  </w:num>
  <w:num w:numId="7">
    <w:abstractNumId w:val="9"/>
  </w:num>
  <w:num w:numId="8">
    <w:abstractNumId w:val="11"/>
  </w:num>
  <w:num w:numId="9">
    <w:abstractNumId w:val="10"/>
  </w:num>
  <w:num w:numId="10">
    <w:abstractNumId w:val="7"/>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E356F"/>
    <w:rsid w:val="00001031"/>
    <w:rsid w:val="000366DE"/>
    <w:rsid w:val="00045AC7"/>
    <w:rsid w:val="000851A6"/>
    <w:rsid w:val="000A09B4"/>
    <w:rsid w:val="000A358A"/>
    <w:rsid w:val="000D3623"/>
    <w:rsid w:val="00122697"/>
    <w:rsid w:val="00176A28"/>
    <w:rsid w:val="001850FF"/>
    <w:rsid w:val="0019352F"/>
    <w:rsid w:val="001A32DE"/>
    <w:rsid w:val="001C111C"/>
    <w:rsid w:val="00220E29"/>
    <w:rsid w:val="002677FD"/>
    <w:rsid w:val="0029680A"/>
    <w:rsid w:val="002C0656"/>
    <w:rsid w:val="002D0403"/>
    <w:rsid w:val="002D525D"/>
    <w:rsid w:val="002D73F6"/>
    <w:rsid w:val="002E293F"/>
    <w:rsid w:val="002F6F0F"/>
    <w:rsid w:val="002F7B16"/>
    <w:rsid w:val="00354568"/>
    <w:rsid w:val="00366D1F"/>
    <w:rsid w:val="0037624E"/>
    <w:rsid w:val="00382655"/>
    <w:rsid w:val="003B27FA"/>
    <w:rsid w:val="003E7EFB"/>
    <w:rsid w:val="00422721"/>
    <w:rsid w:val="004B0BA7"/>
    <w:rsid w:val="004D06BA"/>
    <w:rsid w:val="004D3369"/>
    <w:rsid w:val="004F25B4"/>
    <w:rsid w:val="004F4AF0"/>
    <w:rsid w:val="00544B13"/>
    <w:rsid w:val="0054670A"/>
    <w:rsid w:val="0057148B"/>
    <w:rsid w:val="005807F6"/>
    <w:rsid w:val="005A16A4"/>
    <w:rsid w:val="005A581E"/>
    <w:rsid w:val="005B0DBA"/>
    <w:rsid w:val="005B4A5A"/>
    <w:rsid w:val="005B760C"/>
    <w:rsid w:val="005C0BD5"/>
    <w:rsid w:val="00611147"/>
    <w:rsid w:val="00615B12"/>
    <w:rsid w:val="0062078F"/>
    <w:rsid w:val="00646917"/>
    <w:rsid w:val="00656FAA"/>
    <w:rsid w:val="00665215"/>
    <w:rsid w:val="00674E30"/>
    <w:rsid w:val="00676C70"/>
    <w:rsid w:val="006E0A7D"/>
    <w:rsid w:val="00700754"/>
    <w:rsid w:val="00701153"/>
    <w:rsid w:val="00702CC9"/>
    <w:rsid w:val="0071025E"/>
    <w:rsid w:val="00752534"/>
    <w:rsid w:val="00775D99"/>
    <w:rsid w:val="007771AC"/>
    <w:rsid w:val="00787535"/>
    <w:rsid w:val="00795647"/>
    <w:rsid w:val="00800C32"/>
    <w:rsid w:val="0083736C"/>
    <w:rsid w:val="008535A1"/>
    <w:rsid w:val="0088017A"/>
    <w:rsid w:val="008917A9"/>
    <w:rsid w:val="008A6366"/>
    <w:rsid w:val="008E7F61"/>
    <w:rsid w:val="009026F5"/>
    <w:rsid w:val="00911DD9"/>
    <w:rsid w:val="00970511"/>
    <w:rsid w:val="009707B3"/>
    <w:rsid w:val="00977D6E"/>
    <w:rsid w:val="00981B9E"/>
    <w:rsid w:val="00982751"/>
    <w:rsid w:val="009D20BD"/>
    <w:rsid w:val="009D6F32"/>
    <w:rsid w:val="009E5167"/>
    <w:rsid w:val="009F43F4"/>
    <w:rsid w:val="009F777C"/>
    <w:rsid w:val="00A227E1"/>
    <w:rsid w:val="00A261AD"/>
    <w:rsid w:val="00A61AB8"/>
    <w:rsid w:val="00A80472"/>
    <w:rsid w:val="00AA1579"/>
    <w:rsid w:val="00AE5306"/>
    <w:rsid w:val="00AF57F3"/>
    <w:rsid w:val="00B359A8"/>
    <w:rsid w:val="00B4400F"/>
    <w:rsid w:val="00B60B91"/>
    <w:rsid w:val="00B6377F"/>
    <w:rsid w:val="00B92869"/>
    <w:rsid w:val="00BE267E"/>
    <w:rsid w:val="00BF34F7"/>
    <w:rsid w:val="00C12D16"/>
    <w:rsid w:val="00C608FC"/>
    <w:rsid w:val="00C631C8"/>
    <w:rsid w:val="00C7208B"/>
    <w:rsid w:val="00CA232E"/>
    <w:rsid w:val="00CA6386"/>
    <w:rsid w:val="00CC4911"/>
    <w:rsid w:val="00CE356F"/>
    <w:rsid w:val="00CE7816"/>
    <w:rsid w:val="00CF4092"/>
    <w:rsid w:val="00CF5EED"/>
    <w:rsid w:val="00D31CE5"/>
    <w:rsid w:val="00D34D8C"/>
    <w:rsid w:val="00D649CD"/>
    <w:rsid w:val="00D96924"/>
    <w:rsid w:val="00DB3175"/>
    <w:rsid w:val="00DB5690"/>
    <w:rsid w:val="00DB61F4"/>
    <w:rsid w:val="00DF5BAE"/>
    <w:rsid w:val="00E02C52"/>
    <w:rsid w:val="00E13528"/>
    <w:rsid w:val="00E22EB0"/>
    <w:rsid w:val="00E66321"/>
    <w:rsid w:val="00E73F70"/>
    <w:rsid w:val="00E76B71"/>
    <w:rsid w:val="00EA2350"/>
    <w:rsid w:val="00EC15F0"/>
    <w:rsid w:val="00EF43E9"/>
    <w:rsid w:val="00F07600"/>
    <w:rsid w:val="00F1371E"/>
    <w:rsid w:val="00FA2F85"/>
    <w:rsid w:val="00FC5FCA"/>
    <w:rsid w:val="00FD2ECD"/>
    <w:rsid w:val="00FD4277"/>
    <w:rsid w:val="00FD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24</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Mirjana Jankovik</cp:lastModifiedBy>
  <cp:revision>103</cp:revision>
  <cp:lastPrinted>2008-11-21T09:09:00Z</cp:lastPrinted>
  <dcterms:created xsi:type="dcterms:W3CDTF">2008-11-13T08:33:00Z</dcterms:created>
  <dcterms:modified xsi:type="dcterms:W3CDTF">2019-12-13T10:12:00Z</dcterms:modified>
</cp:coreProperties>
</file>